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CCE" w:rsidRPr="009113D9" w:rsidRDefault="00E30CCE" w:rsidP="00E30CC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3D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Regulamento</w:t>
      </w:r>
    </w:p>
    <w:p w:rsidR="00E30CCE" w:rsidRPr="009113D9" w:rsidRDefault="00E30CCE" w:rsidP="00E30CC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3D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“DESAFIO – CONSUMO CONSCIENTE”</w:t>
      </w:r>
    </w:p>
    <w:p w:rsidR="00E30CCE" w:rsidRPr="009113D9" w:rsidRDefault="00E30CCE" w:rsidP="00E3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0CCE" w:rsidRPr="009113D9" w:rsidRDefault="00E30CCE" w:rsidP="00E30C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3D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Artigo I – Sobre o Desafio</w:t>
      </w:r>
    </w:p>
    <w:p w:rsidR="00E30CCE" w:rsidRPr="009113D9" w:rsidRDefault="00E30CCE" w:rsidP="00E30C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3D9">
        <w:rPr>
          <w:rFonts w:ascii="Arial" w:eastAsia="Times New Roman" w:hAnsi="Arial" w:cs="Arial"/>
          <w:sz w:val="24"/>
          <w:szCs w:val="24"/>
          <w:lang w:eastAsia="pt-BR"/>
        </w:rPr>
        <w:t>A Escola Superior de Agricultura “Luiz de Queiroz”, da Universidade de São Paulo, situada à Avenida Pádua Dias, número 11, Piracicaba, SP, lança o “Desafio – Consumo Consciente”, na forma de concurso nas categorias “Frases” e “Fotos”, integrando o seu Projeto Temático anual, com apoio da Prefeitura do Campus USP “Luiz de Queiroz” e do Centro de Energia Nuclear na Agricultura – CENA.</w:t>
      </w:r>
    </w:p>
    <w:p w:rsidR="00E30CCE" w:rsidRPr="009113D9" w:rsidRDefault="00E30CCE" w:rsidP="00E30C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3D9">
        <w:rPr>
          <w:rFonts w:ascii="Arial" w:eastAsia="Times New Roman" w:hAnsi="Arial" w:cs="Arial"/>
          <w:sz w:val="24"/>
          <w:szCs w:val="24"/>
          <w:lang w:eastAsia="pt-BR"/>
        </w:rPr>
        <w:t>A participação é voluntária e gratuita a todos os membros da comunidade do Campus USP “Luiz de Queiroz” e é estendida a toda a comunidade externa. O Desafio não está sujeito a qualquer espécie de cobrança ou à necessidade de qualquer desembolso por parte dos participantes e não se sujeitando a quaisquer fatores aleatórios, como por exemplo, modalidade de sorteio.</w:t>
      </w:r>
    </w:p>
    <w:p w:rsidR="00E30CCE" w:rsidRPr="009113D9" w:rsidRDefault="00E30CCE" w:rsidP="00E30C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3D9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proofErr w:type="spellStart"/>
      <w:r w:rsidRPr="009113D9">
        <w:rPr>
          <w:rFonts w:ascii="Arial" w:eastAsia="Times New Roman" w:hAnsi="Arial" w:cs="Arial"/>
          <w:sz w:val="24"/>
          <w:szCs w:val="24"/>
          <w:lang w:eastAsia="pt-BR"/>
        </w:rPr>
        <w:t>Esalq</w:t>
      </w:r>
      <w:proofErr w:type="spellEnd"/>
      <w:r w:rsidRPr="009113D9">
        <w:rPr>
          <w:rFonts w:ascii="Arial" w:eastAsia="Times New Roman" w:hAnsi="Arial" w:cs="Arial"/>
          <w:sz w:val="24"/>
          <w:szCs w:val="24"/>
          <w:lang w:eastAsia="pt-BR"/>
        </w:rPr>
        <w:t>/USP criou, em 2015, um espaço para a discussão de temas de interesse so</w:t>
      </w:r>
      <w:r w:rsidR="000B1999" w:rsidRPr="009113D9">
        <w:rPr>
          <w:rFonts w:ascii="Arial" w:eastAsia="Times New Roman" w:hAnsi="Arial" w:cs="Arial"/>
          <w:sz w:val="24"/>
          <w:szCs w:val="24"/>
          <w:lang w:eastAsia="pt-BR"/>
        </w:rPr>
        <w:t xml:space="preserve">cial, que envolvam </w:t>
      </w:r>
      <w:r w:rsidRPr="009113D9">
        <w:rPr>
          <w:rFonts w:ascii="Arial" w:eastAsia="Times New Roman" w:hAnsi="Arial" w:cs="Arial"/>
          <w:sz w:val="24"/>
          <w:szCs w:val="24"/>
          <w:lang w:eastAsia="pt-BR"/>
        </w:rPr>
        <w:t>as comunidades interna e externa, visando estimular reflexões e apresentar iniciativas já existentes nas áreas de ensino, pesquisa, extensão e gestão na Universidade.</w:t>
      </w:r>
    </w:p>
    <w:p w:rsidR="00E30CCE" w:rsidRPr="009113D9" w:rsidRDefault="00E30CCE" w:rsidP="00E30C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3D9">
        <w:rPr>
          <w:rFonts w:ascii="Arial" w:eastAsia="Times New Roman" w:hAnsi="Arial" w:cs="Arial"/>
          <w:sz w:val="24"/>
          <w:szCs w:val="24"/>
          <w:lang w:eastAsia="pt-BR"/>
        </w:rPr>
        <w:t>O tema escolhido para 2018 visa suscitar reflexões da relação do homem com o ambiente, estimulando</w:t>
      </w:r>
      <w:r w:rsidR="00CA5365" w:rsidRPr="009113D9">
        <w:rPr>
          <w:rFonts w:ascii="Arial" w:eastAsia="Times New Roman" w:hAnsi="Arial" w:cs="Arial"/>
          <w:sz w:val="24"/>
          <w:szCs w:val="24"/>
          <w:lang w:eastAsia="pt-BR"/>
        </w:rPr>
        <w:t xml:space="preserve"> ações individuais e coletivas </w:t>
      </w:r>
      <w:r w:rsidRPr="009113D9">
        <w:rPr>
          <w:rFonts w:ascii="Arial" w:eastAsia="Times New Roman" w:hAnsi="Arial" w:cs="Arial"/>
          <w:sz w:val="24"/>
          <w:szCs w:val="24"/>
          <w:lang w:eastAsia="pt-BR"/>
        </w:rPr>
        <w:t xml:space="preserve">nas residências, em espaços comuns e </w:t>
      </w:r>
      <w:r w:rsidR="00A0211A" w:rsidRPr="009113D9">
        <w:rPr>
          <w:rFonts w:ascii="Arial" w:eastAsia="Times New Roman" w:hAnsi="Arial" w:cs="Arial"/>
          <w:sz w:val="24"/>
          <w:szCs w:val="24"/>
          <w:lang w:eastAsia="pt-BR"/>
        </w:rPr>
        <w:t>nos locais de trabalho e estudo</w:t>
      </w:r>
      <w:r w:rsidRPr="009113D9">
        <w:rPr>
          <w:rFonts w:ascii="Arial" w:eastAsia="Times New Roman" w:hAnsi="Arial" w:cs="Arial"/>
          <w:sz w:val="24"/>
          <w:szCs w:val="24"/>
          <w:lang w:eastAsia="pt-BR"/>
        </w:rPr>
        <w:t xml:space="preserve">. A responsabilidade de uso, redução, reuso, otimização de recursos, educação ambiental, </w:t>
      </w:r>
      <w:r w:rsidR="00A0211A" w:rsidRPr="009113D9">
        <w:rPr>
          <w:rFonts w:ascii="Arial" w:eastAsia="Times New Roman" w:hAnsi="Arial" w:cs="Arial"/>
          <w:sz w:val="24"/>
          <w:szCs w:val="24"/>
          <w:lang w:eastAsia="pt-BR"/>
        </w:rPr>
        <w:t>inovação ética</w:t>
      </w:r>
      <w:r w:rsidRPr="009113D9">
        <w:rPr>
          <w:rFonts w:ascii="Arial" w:eastAsia="Times New Roman" w:hAnsi="Arial" w:cs="Arial"/>
          <w:sz w:val="24"/>
          <w:szCs w:val="24"/>
          <w:lang w:eastAsia="pt-BR"/>
        </w:rPr>
        <w:t xml:space="preserve"> e postura depende de todos para o enfrentamento dos desafios locais e globais.</w:t>
      </w:r>
    </w:p>
    <w:p w:rsidR="00E30CCE" w:rsidRPr="009113D9" w:rsidRDefault="00E30CCE" w:rsidP="00E3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0CCE" w:rsidRPr="009113D9" w:rsidRDefault="00E30CCE" w:rsidP="00E30C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3D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Artigo II – Sobre o Projeto Temático</w:t>
      </w:r>
    </w:p>
    <w:p w:rsidR="00E30CCE" w:rsidRPr="009113D9" w:rsidRDefault="00E30CCE" w:rsidP="00E30CC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sz w:val="24"/>
          <w:szCs w:val="24"/>
          <w:lang w:eastAsia="pt-BR"/>
        </w:rPr>
      </w:pPr>
      <w:r w:rsidRPr="009113D9">
        <w:rPr>
          <w:rFonts w:ascii="Arial" w:eastAsia="Times New Roman" w:hAnsi="Arial" w:cs="Arial"/>
          <w:sz w:val="24"/>
          <w:szCs w:val="24"/>
          <w:lang w:eastAsia="pt-BR"/>
        </w:rPr>
        <w:t xml:space="preserve">Dar visibilidade interna e externa aos projetos e ações relacionados ao tema principal e aos temas transversais já em andamento na </w:t>
      </w:r>
      <w:proofErr w:type="spellStart"/>
      <w:r w:rsidRPr="009113D9">
        <w:rPr>
          <w:rFonts w:ascii="Arial" w:eastAsia="Times New Roman" w:hAnsi="Arial" w:cs="Arial"/>
          <w:sz w:val="24"/>
          <w:szCs w:val="24"/>
          <w:lang w:eastAsia="pt-BR"/>
        </w:rPr>
        <w:t>Esalq</w:t>
      </w:r>
      <w:proofErr w:type="spellEnd"/>
      <w:r w:rsidRPr="009113D9">
        <w:rPr>
          <w:rFonts w:ascii="Arial" w:eastAsia="Times New Roman" w:hAnsi="Arial" w:cs="Arial"/>
          <w:sz w:val="24"/>
          <w:szCs w:val="24"/>
          <w:lang w:eastAsia="pt-BR"/>
        </w:rPr>
        <w:t>/USP;</w:t>
      </w:r>
    </w:p>
    <w:p w:rsidR="00E30CCE" w:rsidRPr="009113D9" w:rsidRDefault="00E30CCE" w:rsidP="00E30CC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sz w:val="24"/>
          <w:szCs w:val="24"/>
          <w:lang w:eastAsia="pt-BR"/>
        </w:rPr>
      </w:pPr>
      <w:r w:rsidRPr="009113D9">
        <w:rPr>
          <w:rFonts w:ascii="Arial" w:eastAsia="Times New Roman" w:hAnsi="Arial" w:cs="Arial"/>
          <w:sz w:val="24"/>
          <w:szCs w:val="24"/>
          <w:lang w:eastAsia="pt-BR"/>
        </w:rPr>
        <w:t>Fomentar a consciência socioambiental, especialmente dos acadêmicos, utilizando</w:t>
      </w:r>
      <w:r w:rsidR="00A0211A" w:rsidRPr="009113D9">
        <w:rPr>
          <w:rFonts w:ascii="Arial" w:eastAsia="Times New Roman" w:hAnsi="Arial" w:cs="Arial"/>
          <w:sz w:val="24"/>
          <w:szCs w:val="24"/>
          <w:lang w:eastAsia="pt-BR"/>
        </w:rPr>
        <w:t xml:space="preserve"> a multidisciplinari</w:t>
      </w:r>
      <w:r w:rsidRPr="009113D9">
        <w:rPr>
          <w:rFonts w:ascii="Arial" w:eastAsia="Times New Roman" w:hAnsi="Arial" w:cs="Arial"/>
          <w:sz w:val="24"/>
          <w:szCs w:val="24"/>
          <w:lang w:eastAsia="pt-BR"/>
        </w:rPr>
        <w:t xml:space="preserve">dade e a </w:t>
      </w:r>
      <w:r w:rsidR="00A0211A" w:rsidRPr="009113D9">
        <w:rPr>
          <w:rFonts w:ascii="Arial" w:eastAsia="Times New Roman" w:hAnsi="Arial" w:cs="Arial"/>
          <w:sz w:val="24"/>
          <w:szCs w:val="24"/>
          <w:lang w:eastAsia="pt-BR"/>
        </w:rPr>
        <w:t>interdisciplinaridade</w:t>
      </w:r>
      <w:r w:rsidRPr="009113D9">
        <w:rPr>
          <w:rFonts w:ascii="Arial" w:eastAsia="Times New Roman" w:hAnsi="Arial" w:cs="Arial"/>
          <w:sz w:val="24"/>
          <w:szCs w:val="24"/>
          <w:lang w:eastAsia="pt-BR"/>
        </w:rPr>
        <w:t xml:space="preserve"> com a escolha de temas transversais relacionados com a grade disciplinar dos cursos da instituição, com a finalidade de estimular o espírito de cidadania, a inovação, o empreendedorismo, a ética e as posturas humana e profissional durante a formação acadêmica;</w:t>
      </w:r>
    </w:p>
    <w:p w:rsidR="00E30CCE" w:rsidRPr="009113D9" w:rsidRDefault="00E30CCE" w:rsidP="00E30CC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sz w:val="24"/>
          <w:szCs w:val="24"/>
          <w:lang w:eastAsia="pt-BR"/>
        </w:rPr>
      </w:pPr>
      <w:r w:rsidRPr="009113D9">
        <w:rPr>
          <w:rFonts w:ascii="Arial" w:eastAsia="Times New Roman" w:hAnsi="Arial" w:cs="Arial"/>
          <w:sz w:val="24"/>
          <w:szCs w:val="24"/>
          <w:lang w:eastAsia="pt-BR"/>
        </w:rPr>
        <w:t>Identificar, incentivar e propor estratégias para o enfrentamento dos desafios globais e locais relacionados ao tema proposto;</w:t>
      </w:r>
    </w:p>
    <w:p w:rsidR="00E30CCE" w:rsidRPr="009113D9" w:rsidRDefault="00E30CCE" w:rsidP="00E30CC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sz w:val="24"/>
          <w:szCs w:val="24"/>
          <w:lang w:eastAsia="pt-BR"/>
        </w:rPr>
      </w:pPr>
      <w:r w:rsidRPr="009113D9">
        <w:rPr>
          <w:rFonts w:ascii="Arial" w:eastAsia="Times New Roman" w:hAnsi="Arial" w:cs="Arial"/>
          <w:sz w:val="24"/>
          <w:szCs w:val="24"/>
          <w:lang w:eastAsia="pt-BR"/>
        </w:rPr>
        <w:t xml:space="preserve">Promover a sinergia dos diversos públicos do </w:t>
      </w:r>
      <w:r w:rsidRPr="009113D9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Campus</w:t>
      </w:r>
      <w:r w:rsidRPr="009113D9">
        <w:rPr>
          <w:rFonts w:ascii="Arial" w:eastAsia="Times New Roman" w:hAnsi="Arial" w:cs="Arial"/>
          <w:sz w:val="24"/>
          <w:szCs w:val="24"/>
          <w:lang w:eastAsia="pt-BR"/>
        </w:rPr>
        <w:t xml:space="preserve"> para a potencialização de ações comuns e integradas;</w:t>
      </w:r>
    </w:p>
    <w:p w:rsidR="00E30CCE" w:rsidRPr="009113D9" w:rsidRDefault="00E30CCE" w:rsidP="00E30CC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sz w:val="24"/>
          <w:szCs w:val="24"/>
          <w:lang w:eastAsia="pt-BR"/>
        </w:rPr>
      </w:pPr>
      <w:r w:rsidRPr="009113D9">
        <w:rPr>
          <w:rFonts w:ascii="Arial" w:eastAsia="Times New Roman" w:hAnsi="Arial" w:cs="Arial"/>
          <w:sz w:val="24"/>
          <w:szCs w:val="24"/>
          <w:lang w:eastAsia="pt-BR"/>
        </w:rPr>
        <w:t xml:space="preserve">Firmar a </w:t>
      </w:r>
      <w:proofErr w:type="spellStart"/>
      <w:r w:rsidRPr="009113D9">
        <w:rPr>
          <w:rFonts w:ascii="Arial" w:eastAsia="Times New Roman" w:hAnsi="Arial" w:cs="Arial"/>
          <w:sz w:val="24"/>
          <w:szCs w:val="24"/>
          <w:lang w:eastAsia="pt-BR"/>
        </w:rPr>
        <w:t>Esalq</w:t>
      </w:r>
      <w:proofErr w:type="spellEnd"/>
      <w:r w:rsidRPr="009113D9">
        <w:rPr>
          <w:rFonts w:ascii="Arial" w:eastAsia="Times New Roman" w:hAnsi="Arial" w:cs="Arial"/>
          <w:sz w:val="24"/>
          <w:szCs w:val="24"/>
          <w:lang w:eastAsia="pt-BR"/>
        </w:rPr>
        <w:t>/USP como instituição de referência em temas sociais, e;</w:t>
      </w:r>
    </w:p>
    <w:p w:rsidR="00E30CCE" w:rsidRPr="009113D9" w:rsidRDefault="00E30CCE" w:rsidP="00E30CCE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Noto Sans Symbols" w:eastAsia="Times New Roman" w:hAnsi="Noto Sans Symbols" w:cs="Times New Roman"/>
          <w:b/>
          <w:bCs/>
          <w:i/>
          <w:iCs/>
          <w:sz w:val="24"/>
          <w:szCs w:val="24"/>
          <w:lang w:eastAsia="pt-BR"/>
        </w:rPr>
      </w:pPr>
      <w:r w:rsidRPr="009113D9">
        <w:rPr>
          <w:rFonts w:ascii="Arial" w:eastAsia="Times New Roman" w:hAnsi="Arial" w:cs="Arial"/>
          <w:sz w:val="24"/>
          <w:szCs w:val="24"/>
          <w:lang w:eastAsia="pt-BR"/>
        </w:rPr>
        <w:t>Envolver o público interno do Campus USP “Luiz de Queiroz” por meio de ações conjuntas com os diversos públicos externos à instituição.</w:t>
      </w:r>
    </w:p>
    <w:p w:rsidR="00E30CCE" w:rsidRPr="009113D9" w:rsidRDefault="00E30CCE" w:rsidP="00E3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0CCE" w:rsidRPr="009113D9" w:rsidRDefault="00E30CCE" w:rsidP="00E30C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3D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Temas anteriores</w:t>
      </w:r>
    </w:p>
    <w:p w:rsidR="00E30CCE" w:rsidRPr="009113D9" w:rsidRDefault="00E30CCE" w:rsidP="00E3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3D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2015 - Água &amp; ESALQ: Racionalizar ou Racionar</w:t>
      </w:r>
    </w:p>
    <w:p w:rsidR="00E30CCE" w:rsidRPr="009113D9" w:rsidRDefault="00E30CCE" w:rsidP="00E3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3D9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Site: </w:t>
      </w:r>
      <w:hyperlink r:id="rId5" w:history="1">
        <w:r w:rsidRPr="009113D9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http://www.esalq.usp.br/agua/</w:t>
        </w:r>
      </w:hyperlink>
      <w:r w:rsidRPr="009113D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E30CCE" w:rsidRPr="009113D9" w:rsidRDefault="00E30CCE" w:rsidP="00E3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3D9">
        <w:rPr>
          <w:rFonts w:ascii="Arial" w:eastAsia="Times New Roman" w:hAnsi="Arial" w:cs="Arial"/>
          <w:sz w:val="24"/>
          <w:szCs w:val="24"/>
          <w:lang w:eastAsia="pt-BR"/>
        </w:rPr>
        <w:t xml:space="preserve">Desafio: </w:t>
      </w:r>
      <w:hyperlink r:id="rId6" w:history="1">
        <w:r w:rsidRPr="009113D9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http://www.esalq.usp.br/desafio-agua/</w:t>
        </w:r>
      </w:hyperlink>
      <w:r w:rsidRPr="009113D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E30CCE" w:rsidRPr="009113D9" w:rsidRDefault="00E30CCE" w:rsidP="00E3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0CCE" w:rsidRPr="009113D9" w:rsidRDefault="00E30CCE" w:rsidP="00E3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3D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2016 - Programa de Combate ao Mosquito </w:t>
      </w:r>
      <w:r w:rsidRPr="009113D9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Aedes </w:t>
      </w:r>
      <w:proofErr w:type="spellStart"/>
      <w:r w:rsidRPr="009113D9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aegypt</w:t>
      </w:r>
      <w:proofErr w:type="spellEnd"/>
    </w:p>
    <w:p w:rsidR="00E30CCE" w:rsidRPr="009113D9" w:rsidRDefault="00E30CCE" w:rsidP="00E3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3D9">
        <w:rPr>
          <w:rFonts w:ascii="Arial" w:eastAsia="Times New Roman" w:hAnsi="Arial" w:cs="Arial"/>
          <w:sz w:val="24"/>
          <w:szCs w:val="24"/>
          <w:lang w:eastAsia="pt-BR"/>
        </w:rPr>
        <w:t xml:space="preserve">Site: </w:t>
      </w:r>
      <w:hyperlink r:id="rId7" w:history="1">
        <w:r w:rsidRPr="009113D9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http://www.esalq.usp.br/combate-aedes/</w:t>
        </w:r>
      </w:hyperlink>
    </w:p>
    <w:p w:rsidR="00E30CCE" w:rsidRPr="009113D9" w:rsidRDefault="00E30CCE" w:rsidP="00E3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3D9">
        <w:rPr>
          <w:rFonts w:ascii="Arial" w:eastAsia="Times New Roman" w:hAnsi="Arial" w:cs="Arial"/>
          <w:sz w:val="24"/>
          <w:szCs w:val="24"/>
          <w:lang w:eastAsia="pt-BR"/>
        </w:rPr>
        <w:t xml:space="preserve">Desafio: </w:t>
      </w:r>
      <w:hyperlink r:id="rId8" w:history="1">
        <w:r w:rsidRPr="009113D9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http://www.esalq.usp.br/desafio-aedes/</w:t>
        </w:r>
      </w:hyperlink>
    </w:p>
    <w:p w:rsidR="00E30CCE" w:rsidRPr="009113D9" w:rsidRDefault="00E30CCE" w:rsidP="00E3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0CCE" w:rsidRPr="009113D9" w:rsidRDefault="00E30CCE" w:rsidP="00E3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3D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2017 – Ciência para a Paz</w:t>
      </w:r>
    </w:p>
    <w:p w:rsidR="00E30CCE" w:rsidRPr="009113D9" w:rsidRDefault="00E30CCE" w:rsidP="00E3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3D9">
        <w:rPr>
          <w:rFonts w:ascii="Arial" w:eastAsia="Times New Roman" w:hAnsi="Arial" w:cs="Arial"/>
          <w:sz w:val="24"/>
          <w:szCs w:val="24"/>
          <w:lang w:eastAsia="pt-BR"/>
        </w:rPr>
        <w:t xml:space="preserve">Site: </w:t>
      </w:r>
      <w:hyperlink r:id="rId9" w:history="1">
        <w:r w:rsidRPr="009113D9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http://www.esalq.usp.br/cienciaparaapaz/</w:t>
        </w:r>
      </w:hyperlink>
      <w:r w:rsidRPr="009113D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E30CCE" w:rsidRPr="009113D9" w:rsidRDefault="00E30CCE" w:rsidP="00E3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3D9">
        <w:rPr>
          <w:rFonts w:ascii="Arial" w:eastAsia="Times New Roman" w:hAnsi="Arial" w:cs="Arial"/>
          <w:sz w:val="24"/>
          <w:szCs w:val="24"/>
          <w:lang w:eastAsia="pt-BR"/>
        </w:rPr>
        <w:t xml:space="preserve">Desafio: </w:t>
      </w:r>
      <w:hyperlink r:id="rId10" w:history="1">
        <w:r w:rsidRPr="009113D9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http://www.esalq.usp.br/cienciaparaapaz</w:t>
        </w:r>
      </w:hyperlink>
      <w:r w:rsidRPr="009113D9">
        <w:rPr>
          <w:rFonts w:ascii="Arial" w:eastAsia="Times New Roman" w:hAnsi="Arial" w:cs="Arial"/>
          <w:sz w:val="24"/>
          <w:szCs w:val="24"/>
          <w:lang w:eastAsia="pt-BR"/>
        </w:rPr>
        <w:t xml:space="preserve"> /</w:t>
      </w:r>
    </w:p>
    <w:p w:rsidR="00E30CCE" w:rsidRPr="009113D9" w:rsidRDefault="00E30CCE" w:rsidP="00E3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0CCE" w:rsidRPr="009113D9" w:rsidRDefault="00E30CCE" w:rsidP="00E30C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3D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Artigo III. Categorias do Desafio</w:t>
      </w:r>
    </w:p>
    <w:p w:rsidR="00E30CCE" w:rsidRPr="009113D9" w:rsidRDefault="00E30CCE" w:rsidP="00E3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0CCE" w:rsidRPr="009113D9" w:rsidRDefault="00E30CCE" w:rsidP="00E30C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3D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Categoria Frases</w:t>
      </w:r>
    </w:p>
    <w:p w:rsidR="00E30CCE" w:rsidRPr="009113D9" w:rsidRDefault="00E30CCE" w:rsidP="00E30C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3D9">
        <w:rPr>
          <w:rFonts w:ascii="Arial" w:eastAsia="Times New Roman" w:hAnsi="Arial" w:cs="Arial"/>
          <w:sz w:val="24"/>
          <w:szCs w:val="24"/>
          <w:lang w:eastAsia="pt-BR"/>
        </w:rPr>
        <w:t>Podem participar do concurso de frases, todos os cidadãos maio</w:t>
      </w:r>
      <w:r w:rsidR="00A0211A" w:rsidRPr="009113D9">
        <w:rPr>
          <w:rFonts w:ascii="Arial" w:eastAsia="Times New Roman" w:hAnsi="Arial" w:cs="Arial"/>
          <w:sz w:val="24"/>
          <w:szCs w:val="24"/>
          <w:lang w:eastAsia="pt-BR"/>
        </w:rPr>
        <w:t xml:space="preserve">res de 18 anos, abordando sobre </w:t>
      </w:r>
      <w:r w:rsidRPr="009113D9">
        <w:rPr>
          <w:rFonts w:ascii="Arial" w:eastAsia="Times New Roman" w:hAnsi="Arial" w:cs="Arial"/>
          <w:sz w:val="24"/>
          <w:szCs w:val="24"/>
          <w:lang w:eastAsia="pt-BR"/>
        </w:rPr>
        <w:t>o tema “CONSUMO CONSCIENTE”. As inscrições devem ser individuais. Cada participante poderá escrever no máximo</w:t>
      </w:r>
      <w:r w:rsidR="00A0211A" w:rsidRPr="009113D9">
        <w:rPr>
          <w:rFonts w:ascii="Arial" w:eastAsia="Times New Roman" w:hAnsi="Arial" w:cs="Arial"/>
          <w:sz w:val="24"/>
          <w:szCs w:val="24"/>
          <w:lang w:eastAsia="pt-BR"/>
        </w:rPr>
        <w:t xml:space="preserve"> três</w:t>
      </w:r>
      <w:r w:rsidRPr="009113D9">
        <w:rPr>
          <w:rFonts w:ascii="Arial" w:eastAsia="Times New Roman" w:hAnsi="Arial" w:cs="Arial"/>
          <w:sz w:val="24"/>
          <w:szCs w:val="24"/>
          <w:lang w:eastAsia="pt-BR"/>
        </w:rPr>
        <w:t xml:space="preserve"> frases, sendo vedada coautoria, escrita em língua portuguesa, a qual deverá conter até 250 (duzentos e cinquenta) caracteres (contabilizados com espaços).</w:t>
      </w:r>
    </w:p>
    <w:p w:rsidR="00E30CCE" w:rsidRPr="009113D9" w:rsidRDefault="00E30CCE" w:rsidP="00E30C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3D9">
        <w:rPr>
          <w:rFonts w:ascii="Arial" w:eastAsia="Times New Roman" w:hAnsi="Arial" w:cs="Arial"/>
          <w:sz w:val="24"/>
          <w:szCs w:val="24"/>
          <w:lang w:eastAsia="pt-BR"/>
        </w:rPr>
        <w:t>Os critérios de avaliação da frase serão:</w:t>
      </w:r>
    </w:p>
    <w:p w:rsidR="00E30CCE" w:rsidRPr="009113D9" w:rsidRDefault="00E30CCE" w:rsidP="00E30C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3D9">
        <w:rPr>
          <w:rFonts w:ascii="Arial" w:eastAsia="Times New Roman" w:hAnsi="Arial" w:cs="Arial"/>
          <w:sz w:val="24"/>
          <w:szCs w:val="24"/>
          <w:lang w:eastAsia="pt-BR"/>
        </w:rPr>
        <w:t>Ad</w:t>
      </w:r>
      <w:r w:rsidR="00A0211A" w:rsidRPr="009113D9">
        <w:rPr>
          <w:rFonts w:ascii="Arial" w:eastAsia="Times New Roman" w:hAnsi="Arial" w:cs="Arial"/>
          <w:sz w:val="24"/>
          <w:szCs w:val="24"/>
          <w:lang w:eastAsia="pt-BR"/>
        </w:rPr>
        <w:t>equação ao tema</w:t>
      </w:r>
      <w:r w:rsidRPr="009113D9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E30CCE" w:rsidRPr="009113D9" w:rsidRDefault="00E30CCE" w:rsidP="00E30C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3D9">
        <w:rPr>
          <w:rFonts w:ascii="Arial" w:eastAsia="Times New Roman" w:hAnsi="Arial" w:cs="Arial"/>
          <w:sz w:val="24"/>
          <w:szCs w:val="24"/>
          <w:lang w:eastAsia="pt-BR"/>
        </w:rPr>
        <w:t>Criatividade;</w:t>
      </w:r>
    </w:p>
    <w:p w:rsidR="00E30CCE" w:rsidRPr="009113D9" w:rsidRDefault="00E30CCE" w:rsidP="00E30C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3D9">
        <w:rPr>
          <w:rFonts w:ascii="Arial" w:eastAsia="Times New Roman" w:hAnsi="Arial" w:cs="Arial"/>
          <w:sz w:val="24"/>
          <w:szCs w:val="24"/>
          <w:lang w:eastAsia="pt-BR"/>
        </w:rPr>
        <w:t>Clareza de expressão;</w:t>
      </w:r>
    </w:p>
    <w:p w:rsidR="00E30CCE" w:rsidRPr="009113D9" w:rsidRDefault="00E30CCE" w:rsidP="00E30C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3D9">
        <w:rPr>
          <w:rFonts w:ascii="Arial" w:eastAsia="Times New Roman" w:hAnsi="Arial" w:cs="Arial"/>
          <w:sz w:val="24"/>
          <w:szCs w:val="24"/>
          <w:lang w:eastAsia="pt-BR"/>
        </w:rPr>
        <w:t>Originalidade.</w:t>
      </w:r>
    </w:p>
    <w:p w:rsidR="00E30CCE" w:rsidRPr="009113D9" w:rsidRDefault="008603BA" w:rsidP="006568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13D9">
        <w:rPr>
          <w:rFonts w:ascii="Arial" w:eastAsia="Times New Roman" w:hAnsi="Arial" w:cs="Arial"/>
          <w:sz w:val="24"/>
          <w:szCs w:val="24"/>
          <w:lang w:eastAsia="pt-BR"/>
        </w:rPr>
        <w:t>A inscrição na categoria “Frases</w:t>
      </w:r>
      <w:r w:rsidR="00654E82" w:rsidRPr="009113D9">
        <w:rPr>
          <w:rFonts w:ascii="Arial" w:eastAsia="Times New Roman" w:hAnsi="Arial" w:cs="Arial"/>
          <w:sz w:val="24"/>
          <w:szCs w:val="24"/>
          <w:lang w:eastAsia="pt-BR"/>
        </w:rPr>
        <w:t>” deve ser feita por meio do</w:t>
      </w:r>
      <w:r w:rsidR="009113D9" w:rsidRPr="009113D9">
        <w:rPr>
          <w:rFonts w:ascii="Arial" w:eastAsia="Times New Roman" w:hAnsi="Arial" w:cs="Arial"/>
          <w:sz w:val="24"/>
          <w:szCs w:val="24"/>
          <w:lang w:eastAsia="pt-BR"/>
        </w:rPr>
        <w:t xml:space="preserve"> preenchimento do</w:t>
      </w:r>
      <w:r w:rsidR="00654E82" w:rsidRPr="009113D9">
        <w:rPr>
          <w:rFonts w:ascii="Arial" w:eastAsia="Times New Roman" w:hAnsi="Arial" w:cs="Arial"/>
          <w:sz w:val="24"/>
          <w:szCs w:val="24"/>
          <w:lang w:eastAsia="pt-BR"/>
        </w:rPr>
        <w:t xml:space="preserve"> F</w:t>
      </w:r>
      <w:r w:rsidRPr="009113D9">
        <w:rPr>
          <w:rFonts w:ascii="Arial" w:eastAsia="Times New Roman" w:hAnsi="Arial" w:cs="Arial"/>
          <w:sz w:val="24"/>
          <w:szCs w:val="24"/>
          <w:lang w:eastAsia="pt-BR"/>
        </w:rPr>
        <w:t>ormulário</w:t>
      </w:r>
      <w:r w:rsidR="00656892" w:rsidRPr="009113D9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654E82" w:rsidRPr="009113D9">
        <w:rPr>
          <w:rFonts w:ascii="Arial" w:eastAsia="Times New Roman" w:hAnsi="Arial" w:cs="Arial"/>
          <w:sz w:val="24"/>
          <w:szCs w:val="24"/>
          <w:lang w:eastAsia="pt-BR"/>
        </w:rPr>
        <w:t xml:space="preserve">inscrição - </w:t>
      </w:r>
      <w:r w:rsidR="00656892" w:rsidRPr="009113D9">
        <w:rPr>
          <w:rFonts w:ascii="Arial" w:eastAsia="Times New Roman" w:hAnsi="Arial" w:cs="Arial"/>
          <w:sz w:val="24"/>
          <w:szCs w:val="24"/>
          <w:lang w:eastAsia="pt-BR"/>
        </w:rPr>
        <w:t>frases</w:t>
      </w:r>
      <w:r w:rsidR="00654E82" w:rsidRPr="009113D9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9113D9">
        <w:rPr>
          <w:rFonts w:ascii="Arial" w:eastAsia="Times New Roman" w:hAnsi="Arial" w:cs="Arial"/>
          <w:sz w:val="24"/>
          <w:szCs w:val="24"/>
          <w:lang w:eastAsia="pt-BR"/>
        </w:rPr>
        <w:t xml:space="preserve"> que deve ser preenchido e enviado para o e-mail </w:t>
      </w:r>
      <w:hyperlink r:id="rId11" w:history="1">
        <w:r w:rsidRPr="009113D9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eastAsia="pt-BR"/>
          </w:rPr>
          <w:t>cerimonial.esalq@usp.br</w:t>
        </w:r>
      </w:hyperlink>
      <w:r w:rsidRPr="009113D9">
        <w:rPr>
          <w:rFonts w:ascii="Arial" w:eastAsia="Times New Roman" w:hAnsi="Arial" w:cs="Arial"/>
          <w:sz w:val="24"/>
          <w:szCs w:val="24"/>
          <w:lang w:eastAsia="pt-BR"/>
        </w:rPr>
        <w:t xml:space="preserve"> .</w:t>
      </w:r>
    </w:p>
    <w:p w:rsidR="00E30CCE" w:rsidRPr="009113D9" w:rsidRDefault="00E30CCE" w:rsidP="00E30C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0CCE" w:rsidRPr="009113D9" w:rsidRDefault="00E30CCE" w:rsidP="00E30C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3D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Categoria Fotos</w:t>
      </w:r>
    </w:p>
    <w:p w:rsidR="00CA5365" w:rsidRPr="009113D9" w:rsidRDefault="00E30CCE" w:rsidP="00E30CCE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13D9">
        <w:rPr>
          <w:rFonts w:ascii="Arial" w:eastAsia="Times New Roman" w:hAnsi="Arial" w:cs="Arial"/>
          <w:sz w:val="24"/>
          <w:szCs w:val="24"/>
          <w:lang w:eastAsia="pt-BR"/>
        </w:rPr>
        <w:t>Podem participar do concurso de fotos, todos os cidadãos maiores de 18 anos, membros da comunidade do Campus "Lu</w:t>
      </w:r>
      <w:r w:rsidR="00A0211A" w:rsidRPr="009113D9">
        <w:rPr>
          <w:rFonts w:ascii="Arial" w:eastAsia="Times New Roman" w:hAnsi="Arial" w:cs="Arial"/>
          <w:sz w:val="24"/>
          <w:szCs w:val="24"/>
          <w:lang w:eastAsia="pt-BR"/>
        </w:rPr>
        <w:t xml:space="preserve">iz de Queiroz", abordando </w:t>
      </w:r>
      <w:r w:rsidRPr="009113D9">
        <w:rPr>
          <w:rFonts w:ascii="Arial" w:eastAsia="Times New Roman" w:hAnsi="Arial" w:cs="Arial"/>
          <w:sz w:val="24"/>
          <w:szCs w:val="24"/>
          <w:lang w:eastAsia="pt-BR"/>
        </w:rPr>
        <w:t xml:space="preserve">o tema “CONSUMO CONSCIENTE”. </w:t>
      </w:r>
    </w:p>
    <w:p w:rsidR="00CA5365" w:rsidRPr="009113D9" w:rsidRDefault="00CA5365" w:rsidP="00CA5365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13D9">
        <w:rPr>
          <w:rFonts w:ascii="Arial" w:eastAsia="Times New Roman" w:hAnsi="Arial" w:cs="Arial"/>
          <w:sz w:val="24"/>
          <w:szCs w:val="24"/>
          <w:lang w:eastAsia="pt-BR"/>
        </w:rPr>
        <w:t xml:space="preserve">A fotografia digital, colorida ou em preto e branco, deve estar em formato JPG, JPEG, RAW ou TIFF sem compressão, com tamanho mínimo de 3543 </w:t>
      </w:r>
      <w:proofErr w:type="gramStart"/>
      <w:r w:rsidRPr="009113D9">
        <w:rPr>
          <w:rFonts w:ascii="Arial" w:eastAsia="Times New Roman" w:hAnsi="Arial" w:cs="Arial"/>
          <w:sz w:val="24"/>
          <w:szCs w:val="24"/>
          <w:lang w:eastAsia="pt-BR"/>
        </w:rPr>
        <w:t>x</w:t>
      </w:r>
      <w:proofErr w:type="gramEnd"/>
      <w:r w:rsidRPr="009113D9">
        <w:rPr>
          <w:rFonts w:ascii="Arial" w:eastAsia="Times New Roman" w:hAnsi="Arial" w:cs="Arial"/>
          <w:sz w:val="24"/>
          <w:szCs w:val="24"/>
          <w:lang w:eastAsia="pt-BR"/>
        </w:rPr>
        <w:t xml:space="preserve"> 2362 pixels (equivalente a 30cm por 20cm) e resolução de 300 </w:t>
      </w:r>
      <w:proofErr w:type="spellStart"/>
      <w:r w:rsidRPr="009113D9">
        <w:rPr>
          <w:rFonts w:ascii="Arial" w:eastAsia="Times New Roman" w:hAnsi="Arial" w:cs="Arial"/>
          <w:sz w:val="24"/>
          <w:szCs w:val="24"/>
          <w:lang w:eastAsia="pt-BR"/>
        </w:rPr>
        <w:t>dpi</w:t>
      </w:r>
      <w:proofErr w:type="spellEnd"/>
      <w:r w:rsidRPr="009113D9">
        <w:rPr>
          <w:rFonts w:ascii="Arial" w:eastAsia="Times New Roman" w:hAnsi="Arial" w:cs="Arial"/>
          <w:sz w:val="24"/>
          <w:szCs w:val="24"/>
          <w:lang w:eastAsia="pt-BR"/>
        </w:rPr>
        <w:t>. As fotos não devem ser manipuladas, ou seja, alteradas em programas de edição de imagens.</w:t>
      </w:r>
    </w:p>
    <w:p w:rsidR="00CA5365" w:rsidRPr="009113D9" w:rsidRDefault="00CA5365" w:rsidP="00CA5365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13D9">
        <w:rPr>
          <w:rFonts w:ascii="Arial" w:eastAsia="Times New Roman" w:hAnsi="Arial" w:cs="Arial"/>
          <w:sz w:val="24"/>
          <w:szCs w:val="24"/>
          <w:lang w:eastAsia="pt-BR"/>
        </w:rPr>
        <w:t>Caso a foto contenha pessoas retratadas, fica o participante encarregado de fazer o </w:t>
      </w:r>
      <w:r w:rsidRPr="009113D9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download</w:t>
      </w:r>
      <w:r w:rsidRPr="009113D9">
        <w:rPr>
          <w:rFonts w:ascii="Arial" w:eastAsia="Times New Roman" w:hAnsi="Arial" w:cs="Arial"/>
          <w:sz w:val="24"/>
          <w:szCs w:val="24"/>
          <w:lang w:eastAsia="pt-BR"/>
        </w:rPr>
        <w:t> do</w:t>
      </w:r>
      <w:hyperlink r:id="rId12" w:tgtFrame="_blank" w:history="1">
        <w:r w:rsidRPr="009113D9">
          <w:rPr>
            <w:rFonts w:ascii="Arial" w:eastAsia="Times New Roman" w:hAnsi="Arial" w:cs="Arial"/>
            <w:b/>
            <w:bCs/>
            <w:sz w:val="24"/>
            <w:szCs w:val="24"/>
            <w:lang w:eastAsia="pt-BR"/>
          </w:rPr>
          <w:t>"</w:t>
        </w:r>
        <w:r w:rsidR="007B40B0" w:rsidRPr="009113D9">
          <w:rPr>
            <w:rFonts w:ascii="Arial" w:eastAsia="Times New Roman" w:hAnsi="Arial" w:cs="Arial"/>
            <w:b/>
            <w:bCs/>
            <w:sz w:val="24"/>
            <w:szCs w:val="24"/>
            <w:lang w:eastAsia="pt-BR"/>
          </w:rPr>
          <w:t xml:space="preserve"> </w:t>
        </w:r>
        <w:r w:rsidRPr="009113D9">
          <w:rPr>
            <w:rFonts w:ascii="Arial" w:eastAsia="Times New Roman" w:hAnsi="Arial" w:cs="Arial"/>
            <w:b/>
            <w:bCs/>
            <w:sz w:val="24"/>
            <w:szCs w:val="24"/>
            <w:lang w:eastAsia="pt-BR"/>
          </w:rPr>
          <w:t>Termo de autorização de uso de imagem de pessoas retratadas nas fotografias"</w:t>
        </w:r>
      </w:hyperlink>
      <w:r w:rsidRPr="009113D9">
        <w:rPr>
          <w:rFonts w:ascii="Arial" w:eastAsia="Times New Roman" w:hAnsi="Arial" w:cs="Arial"/>
          <w:sz w:val="24"/>
          <w:szCs w:val="24"/>
          <w:lang w:eastAsia="pt-BR"/>
        </w:rPr>
        <w:t>, imprimi-lo, coletar a(s) assinatura(s)</w:t>
      </w:r>
      <w:r w:rsidR="00656892" w:rsidRPr="009113D9">
        <w:rPr>
          <w:rFonts w:ascii="Arial" w:eastAsia="Times New Roman" w:hAnsi="Arial" w:cs="Arial"/>
          <w:sz w:val="24"/>
          <w:szCs w:val="24"/>
          <w:lang w:eastAsia="pt-BR"/>
        </w:rPr>
        <w:t xml:space="preserve"> da(s) pessoa(s) retratada(s), digitalizá-lo e enviar junto com a ficha de inscrição e as fotos</w:t>
      </w:r>
      <w:r w:rsidRPr="009113D9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A5365" w:rsidRPr="009113D9" w:rsidRDefault="00CA5365" w:rsidP="00CA536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30CCE" w:rsidRPr="009113D9" w:rsidRDefault="00E30CCE" w:rsidP="00E30CCE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3D9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As inscrições </w:t>
      </w:r>
      <w:r w:rsidR="008603BA" w:rsidRPr="009113D9">
        <w:rPr>
          <w:rFonts w:ascii="Arial" w:eastAsia="Times New Roman" w:hAnsi="Arial" w:cs="Arial"/>
          <w:sz w:val="24"/>
          <w:szCs w:val="24"/>
          <w:lang w:eastAsia="pt-BR"/>
        </w:rPr>
        <w:t>devem ser</w:t>
      </w:r>
      <w:r w:rsidRPr="009113D9">
        <w:rPr>
          <w:rFonts w:ascii="Arial" w:eastAsia="Times New Roman" w:hAnsi="Arial" w:cs="Arial"/>
          <w:sz w:val="24"/>
          <w:szCs w:val="24"/>
          <w:lang w:eastAsia="pt-BR"/>
        </w:rPr>
        <w:t xml:space="preserve"> individuais. Cada participante poderá escrever até no máximo 03 fotos. Os critérios de avaliação da foto serão:</w:t>
      </w:r>
    </w:p>
    <w:p w:rsidR="00E30CCE" w:rsidRPr="009113D9" w:rsidRDefault="00E30CCE" w:rsidP="00E30C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3D9">
        <w:rPr>
          <w:rFonts w:ascii="Arial" w:eastAsia="Times New Roman" w:hAnsi="Arial" w:cs="Arial"/>
          <w:sz w:val="24"/>
          <w:szCs w:val="24"/>
          <w:lang w:eastAsia="pt-BR"/>
        </w:rPr>
        <w:t>Ad</w:t>
      </w:r>
      <w:r w:rsidR="00A0211A" w:rsidRPr="009113D9">
        <w:rPr>
          <w:rFonts w:ascii="Arial" w:eastAsia="Times New Roman" w:hAnsi="Arial" w:cs="Arial"/>
          <w:sz w:val="24"/>
          <w:szCs w:val="24"/>
          <w:lang w:eastAsia="pt-BR"/>
        </w:rPr>
        <w:t>equação ao tema</w:t>
      </w:r>
      <w:r w:rsidRPr="009113D9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E30CCE" w:rsidRPr="009113D9" w:rsidRDefault="00E30CCE" w:rsidP="00E30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3D9">
        <w:rPr>
          <w:rFonts w:ascii="Arial" w:eastAsia="Times New Roman" w:hAnsi="Arial" w:cs="Arial"/>
          <w:sz w:val="24"/>
          <w:szCs w:val="24"/>
          <w:lang w:eastAsia="pt-BR"/>
        </w:rPr>
        <w:t>Criatividade</w:t>
      </w:r>
    </w:p>
    <w:p w:rsidR="00E30CCE" w:rsidRPr="009113D9" w:rsidRDefault="00E30CCE" w:rsidP="00E30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3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30CCE" w:rsidRPr="009113D9" w:rsidRDefault="00E30CCE" w:rsidP="00E30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3D9">
        <w:rPr>
          <w:rFonts w:ascii="Arial" w:eastAsia="Times New Roman" w:hAnsi="Arial" w:cs="Arial"/>
          <w:sz w:val="24"/>
          <w:szCs w:val="24"/>
          <w:lang w:eastAsia="pt-BR"/>
        </w:rPr>
        <w:t>Impacto visual</w:t>
      </w:r>
    </w:p>
    <w:p w:rsidR="00E30CCE" w:rsidRPr="009113D9" w:rsidRDefault="00E30CCE" w:rsidP="00E30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3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30CCE" w:rsidRPr="009113D9" w:rsidRDefault="00E30CCE" w:rsidP="00E3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603BA" w:rsidRPr="009113D9" w:rsidRDefault="008603BA" w:rsidP="00654E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13D9">
        <w:rPr>
          <w:rFonts w:ascii="Arial" w:eastAsia="Times New Roman" w:hAnsi="Arial" w:cs="Arial"/>
          <w:sz w:val="24"/>
          <w:szCs w:val="24"/>
          <w:lang w:eastAsia="pt-BR"/>
        </w:rPr>
        <w:t>A inscrição na categoria “Fotos</w:t>
      </w:r>
      <w:r w:rsidR="00656892" w:rsidRPr="009113D9">
        <w:rPr>
          <w:rFonts w:ascii="Arial" w:eastAsia="Times New Roman" w:hAnsi="Arial" w:cs="Arial"/>
          <w:sz w:val="24"/>
          <w:szCs w:val="24"/>
          <w:lang w:eastAsia="pt-BR"/>
        </w:rPr>
        <w:t>” deve ser feita por meio</w:t>
      </w:r>
      <w:r w:rsidR="009113D9" w:rsidRPr="009113D9">
        <w:rPr>
          <w:rFonts w:ascii="Arial" w:eastAsia="Times New Roman" w:hAnsi="Arial" w:cs="Arial"/>
          <w:sz w:val="24"/>
          <w:szCs w:val="24"/>
          <w:lang w:eastAsia="pt-BR"/>
        </w:rPr>
        <w:t xml:space="preserve"> do preenchimento do</w:t>
      </w:r>
      <w:r w:rsidR="00656892" w:rsidRPr="009113D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54E82" w:rsidRPr="009113D9">
        <w:rPr>
          <w:rFonts w:ascii="Arial" w:eastAsia="Times New Roman" w:hAnsi="Arial" w:cs="Arial"/>
          <w:sz w:val="24"/>
          <w:szCs w:val="24"/>
          <w:lang w:eastAsia="pt-BR"/>
        </w:rPr>
        <w:t>F</w:t>
      </w:r>
      <w:r w:rsidRPr="009113D9">
        <w:rPr>
          <w:rFonts w:ascii="Arial" w:eastAsia="Times New Roman" w:hAnsi="Arial" w:cs="Arial"/>
          <w:sz w:val="24"/>
          <w:szCs w:val="24"/>
          <w:lang w:eastAsia="pt-BR"/>
        </w:rPr>
        <w:t>ormulário</w:t>
      </w:r>
      <w:r w:rsidR="00654E82" w:rsidRPr="009113D9">
        <w:rPr>
          <w:rFonts w:ascii="Arial" w:eastAsia="Times New Roman" w:hAnsi="Arial" w:cs="Arial"/>
          <w:sz w:val="24"/>
          <w:szCs w:val="24"/>
          <w:lang w:eastAsia="pt-BR"/>
        </w:rPr>
        <w:t xml:space="preserve"> de inscrição - fotos</w:t>
      </w:r>
      <w:r w:rsidRPr="009113D9">
        <w:rPr>
          <w:rFonts w:ascii="Arial" w:eastAsia="Times New Roman" w:hAnsi="Arial" w:cs="Arial"/>
          <w:sz w:val="24"/>
          <w:szCs w:val="24"/>
          <w:lang w:eastAsia="pt-BR"/>
        </w:rPr>
        <w:t xml:space="preserve">, que deve ser preenchido e enviado </w:t>
      </w:r>
      <w:r w:rsidR="00656892" w:rsidRPr="009113D9">
        <w:rPr>
          <w:rFonts w:ascii="Arial" w:eastAsia="Times New Roman" w:hAnsi="Arial" w:cs="Arial"/>
          <w:sz w:val="24"/>
          <w:szCs w:val="24"/>
          <w:lang w:eastAsia="pt-BR"/>
        </w:rPr>
        <w:t xml:space="preserve">junto com as fotos </w:t>
      </w:r>
      <w:r w:rsidRPr="009113D9">
        <w:rPr>
          <w:rFonts w:ascii="Arial" w:eastAsia="Times New Roman" w:hAnsi="Arial" w:cs="Arial"/>
          <w:sz w:val="24"/>
          <w:szCs w:val="24"/>
          <w:lang w:eastAsia="pt-BR"/>
        </w:rPr>
        <w:t xml:space="preserve">para o e-mail </w:t>
      </w:r>
      <w:hyperlink r:id="rId13" w:history="1">
        <w:r w:rsidRPr="009113D9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eastAsia="pt-BR"/>
          </w:rPr>
          <w:t>cerimonial.esalq@usp.br</w:t>
        </w:r>
      </w:hyperlink>
      <w:r w:rsidR="00656892" w:rsidRPr="009113D9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9113D9">
        <w:rPr>
          <w:rFonts w:ascii="Arial" w:eastAsia="Times New Roman" w:hAnsi="Arial" w:cs="Arial"/>
          <w:sz w:val="24"/>
          <w:szCs w:val="24"/>
          <w:lang w:eastAsia="pt-BR"/>
        </w:rPr>
        <w:t xml:space="preserve"> .</w:t>
      </w:r>
    </w:p>
    <w:p w:rsidR="008603BA" w:rsidRPr="009113D9" w:rsidRDefault="008603BA" w:rsidP="00E3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0CCE" w:rsidRPr="009113D9" w:rsidRDefault="00E30CCE" w:rsidP="00E3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0CCE" w:rsidRPr="009113D9" w:rsidRDefault="00E30CCE" w:rsidP="00E30C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3D9">
        <w:rPr>
          <w:rFonts w:ascii="Arial" w:eastAsia="Times New Roman" w:hAnsi="Arial" w:cs="Arial"/>
          <w:sz w:val="24"/>
          <w:szCs w:val="24"/>
          <w:lang w:eastAsia="pt-BR"/>
        </w:rPr>
        <w:t>Obs.: Cada concorrente</w:t>
      </w:r>
      <w:r w:rsidR="00A0211A" w:rsidRPr="009113D9">
        <w:rPr>
          <w:rFonts w:ascii="Arial" w:eastAsia="Times New Roman" w:hAnsi="Arial" w:cs="Arial"/>
          <w:sz w:val="24"/>
          <w:szCs w:val="24"/>
          <w:lang w:eastAsia="pt-BR"/>
        </w:rPr>
        <w:t xml:space="preserve"> poderá ganhar apenas um prêmio. E</w:t>
      </w:r>
      <w:r w:rsidRPr="009113D9">
        <w:rPr>
          <w:rFonts w:ascii="Arial" w:eastAsia="Times New Roman" w:hAnsi="Arial" w:cs="Arial"/>
          <w:sz w:val="24"/>
          <w:szCs w:val="24"/>
          <w:lang w:eastAsia="pt-BR"/>
        </w:rPr>
        <w:t>m caso de classificação em duas premiações será escolhida a de maior escala.</w:t>
      </w:r>
    </w:p>
    <w:p w:rsidR="00E30CCE" w:rsidRPr="009113D9" w:rsidRDefault="00E30CCE" w:rsidP="00E3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0CCE" w:rsidRPr="009113D9" w:rsidRDefault="00E30CCE" w:rsidP="00E30C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3D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V. Das Premiações</w:t>
      </w:r>
    </w:p>
    <w:p w:rsidR="00A0211A" w:rsidRPr="009113D9" w:rsidRDefault="00A0211A" w:rsidP="00E30CCE">
      <w:pPr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30CCE" w:rsidRPr="009113D9" w:rsidRDefault="00E30CCE" w:rsidP="00E30C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3D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Frases </w:t>
      </w:r>
    </w:p>
    <w:p w:rsidR="00E30CCE" w:rsidRPr="009113D9" w:rsidRDefault="00E30CCE" w:rsidP="00E30C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3D9">
        <w:rPr>
          <w:rFonts w:ascii="Arial" w:eastAsia="Times New Roman" w:hAnsi="Arial" w:cs="Arial"/>
          <w:sz w:val="24"/>
          <w:szCs w:val="24"/>
          <w:lang w:eastAsia="pt-BR"/>
        </w:rPr>
        <w:t xml:space="preserve">Primeiro lugar: </w:t>
      </w:r>
      <w:proofErr w:type="spellStart"/>
      <w:r w:rsidRPr="009113D9">
        <w:rPr>
          <w:rFonts w:ascii="Arial" w:eastAsia="Times New Roman" w:hAnsi="Arial" w:cs="Arial"/>
          <w:sz w:val="24"/>
          <w:szCs w:val="24"/>
          <w:lang w:eastAsia="pt-BR"/>
        </w:rPr>
        <w:t>tablet</w:t>
      </w:r>
      <w:proofErr w:type="spellEnd"/>
    </w:p>
    <w:p w:rsidR="00E30CCE" w:rsidRPr="009113D9" w:rsidRDefault="00E30CCE" w:rsidP="00E30C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3D9">
        <w:rPr>
          <w:rFonts w:ascii="Arial" w:eastAsia="Times New Roman" w:hAnsi="Arial" w:cs="Arial"/>
          <w:sz w:val="24"/>
          <w:szCs w:val="24"/>
          <w:lang w:eastAsia="pt-BR"/>
        </w:rPr>
        <w:t>Segundo lugar: fone de ouvido esporte estéreo, sem fio</w:t>
      </w:r>
    </w:p>
    <w:p w:rsidR="00E30CCE" w:rsidRPr="009113D9" w:rsidRDefault="00E30CCE" w:rsidP="00E30C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3D9">
        <w:rPr>
          <w:rFonts w:ascii="Arial" w:eastAsia="Times New Roman" w:hAnsi="Arial" w:cs="Arial"/>
          <w:sz w:val="24"/>
          <w:szCs w:val="24"/>
          <w:lang w:eastAsia="pt-BR"/>
        </w:rPr>
        <w:t xml:space="preserve">Terceiro lugar: pen drive com capacidade de 64 </w:t>
      </w:r>
      <w:proofErr w:type="spellStart"/>
      <w:r w:rsidRPr="009113D9">
        <w:rPr>
          <w:rFonts w:ascii="Arial" w:eastAsia="Times New Roman" w:hAnsi="Arial" w:cs="Arial"/>
          <w:sz w:val="24"/>
          <w:szCs w:val="24"/>
          <w:lang w:eastAsia="pt-BR"/>
        </w:rPr>
        <w:t>gb</w:t>
      </w:r>
      <w:proofErr w:type="spellEnd"/>
    </w:p>
    <w:p w:rsidR="00E30CCE" w:rsidRPr="009113D9" w:rsidRDefault="00E30CCE" w:rsidP="00E3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0CCE" w:rsidRPr="009113D9" w:rsidRDefault="00E30CCE" w:rsidP="00E30C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3D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Fotos</w:t>
      </w:r>
    </w:p>
    <w:p w:rsidR="00E30CCE" w:rsidRPr="009113D9" w:rsidRDefault="00E30CCE" w:rsidP="00E30C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3D9">
        <w:rPr>
          <w:rFonts w:ascii="Arial" w:eastAsia="Times New Roman" w:hAnsi="Arial" w:cs="Arial"/>
          <w:sz w:val="24"/>
          <w:szCs w:val="24"/>
          <w:lang w:eastAsia="pt-BR"/>
        </w:rPr>
        <w:t xml:space="preserve">Primeiro lugar: </w:t>
      </w:r>
      <w:proofErr w:type="spellStart"/>
      <w:r w:rsidRPr="009113D9">
        <w:rPr>
          <w:rFonts w:ascii="Arial" w:eastAsia="Times New Roman" w:hAnsi="Arial" w:cs="Arial"/>
          <w:sz w:val="24"/>
          <w:szCs w:val="24"/>
          <w:lang w:eastAsia="pt-BR"/>
        </w:rPr>
        <w:t>tablet</w:t>
      </w:r>
      <w:proofErr w:type="spellEnd"/>
    </w:p>
    <w:p w:rsidR="00E30CCE" w:rsidRPr="009113D9" w:rsidRDefault="00E30CCE" w:rsidP="00E30C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3D9">
        <w:rPr>
          <w:rFonts w:ascii="Arial" w:eastAsia="Times New Roman" w:hAnsi="Arial" w:cs="Arial"/>
          <w:sz w:val="24"/>
          <w:szCs w:val="24"/>
          <w:lang w:eastAsia="pt-BR"/>
        </w:rPr>
        <w:t>Segundo lugar: fone de ouvido esporte estéreo, sem fio</w:t>
      </w:r>
    </w:p>
    <w:p w:rsidR="00E30CCE" w:rsidRPr="009113D9" w:rsidRDefault="00E30CCE" w:rsidP="00E30C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3D9">
        <w:rPr>
          <w:rFonts w:ascii="Arial" w:eastAsia="Times New Roman" w:hAnsi="Arial" w:cs="Arial"/>
          <w:sz w:val="24"/>
          <w:szCs w:val="24"/>
          <w:lang w:eastAsia="pt-BR"/>
        </w:rPr>
        <w:t xml:space="preserve">Terceiro lugar: pen drive com capacidade de 64 </w:t>
      </w:r>
      <w:proofErr w:type="spellStart"/>
      <w:r w:rsidRPr="009113D9">
        <w:rPr>
          <w:rFonts w:ascii="Arial" w:eastAsia="Times New Roman" w:hAnsi="Arial" w:cs="Arial"/>
          <w:sz w:val="24"/>
          <w:szCs w:val="24"/>
          <w:lang w:eastAsia="pt-BR"/>
        </w:rPr>
        <w:t>gb</w:t>
      </w:r>
      <w:proofErr w:type="spellEnd"/>
    </w:p>
    <w:p w:rsidR="00E30CCE" w:rsidRPr="009113D9" w:rsidRDefault="00E30CCE" w:rsidP="00E3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0CCE" w:rsidRPr="009113D9" w:rsidRDefault="00E30CCE" w:rsidP="00E30C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3D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Será sorteada uma cesta de produtos naturais </w:t>
      </w:r>
      <w:r w:rsidR="0051039A" w:rsidRPr="009113D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para os selecionados </w:t>
      </w:r>
      <w:r w:rsidRPr="009113D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nas menções honrosas.</w:t>
      </w:r>
    </w:p>
    <w:p w:rsidR="00E30CCE" w:rsidRPr="009113D9" w:rsidRDefault="00E30CCE" w:rsidP="00E3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0CCE" w:rsidRPr="009113D9" w:rsidRDefault="00E30CCE" w:rsidP="00E30C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3D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VI. Das Comissões julgadoras</w:t>
      </w:r>
    </w:p>
    <w:p w:rsidR="00E30CCE" w:rsidRPr="009113D9" w:rsidRDefault="00E30CCE" w:rsidP="00E30C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3D9">
        <w:rPr>
          <w:rFonts w:ascii="Arial" w:eastAsia="Times New Roman" w:hAnsi="Arial" w:cs="Arial"/>
          <w:sz w:val="24"/>
          <w:szCs w:val="24"/>
          <w:lang w:eastAsia="pt-BR"/>
        </w:rPr>
        <w:t>As Comissões Julgadoras do "Desafio – Consumo Consciente” serão formadas por profissionais pertencentes ao quadro de docentes, funcionários e alunos do Campus USP “Luiz de Queiroz” e representantes de Entidades Municipais e Estad</w:t>
      </w:r>
      <w:r w:rsidR="0051039A" w:rsidRPr="009113D9">
        <w:rPr>
          <w:rFonts w:ascii="Arial" w:eastAsia="Times New Roman" w:hAnsi="Arial" w:cs="Arial"/>
          <w:sz w:val="24"/>
          <w:szCs w:val="24"/>
          <w:lang w:eastAsia="pt-BR"/>
        </w:rPr>
        <w:t>uais que tratam do tema</w:t>
      </w:r>
      <w:r w:rsidRPr="009113D9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E30CCE" w:rsidRPr="009113D9" w:rsidRDefault="00E30CCE" w:rsidP="00E30C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3D9">
        <w:rPr>
          <w:rFonts w:ascii="Arial" w:eastAsia="Times New Roman" w:hAnsi="Arial" w:cs="Arial"/>
          <w:sz w:val="24"/>
          <w:szCs w:val="24"/>
          <w:lang w:eastAsia="pt-BR"/>
        </w:rPr>
        <w:t>Não é permitida a participação da Comissão Julgadora do Desafio ou da Comissão Organizadora e/ou pessoas que tenham com eles vínculos familiares, consanguíneos ou afins, em linha reta ou colateral, até o terceiro grau.</w:t>
      </w:r>
    </w:p>
    <w:p w:rsidR="00E30CCE" w:rsidRPr="009113D9" w:rsidRDefault="00E30CCE" w:rsidP="00E3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0CCE" w:rsidRPr="009113D9" w:rsidRDefault="00E30CCE" w:rsidP="00E30C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3D9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VII. Dos Prazos</w:t>
      </w:r>
    </w:p>
    <w:p w:rsidR="00E30CCE" w:rsidRPr="009113D9" w:rsidRDefault="00E30CCE" w:rsidP="00E30CCE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13D9">
        <w:rPr>
          <w:rFonts w:ascii="Arial" w:eastAsia="Times New Roman" w:hAnsi="Arial" w:cs="Arial"/>
          <w:sz w:val="24"/>
          <w:szCs w:val="24"/>
          <w:lang w:eastAsia="pt-BR"/>
        </w:rPr>
        <w:t>O período de inscri</w:t>
      </w:r>
      <w:r w:rsidR="0051039A" w:rsidRPr="009113D9">
        <w:rPr>
          <w:rFonts w:ascii="Arial" w:eastAsia="Times New Roman" w:hAnsi="Arial" w:cs="Arial"/>
          <w:sz w:val="24"/>
          <w:szCs w:val="24"/>
          <w:lang w:eastAsia="pt-BR"/>
        </w:rPr>
        <w:t xml:space="preserve">ções acontecerá entre </w:t>
      </w:r>
      <w:r w:rsidRPr="009113D9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2B5145">
        <w:rPr>
          <w:rFonts w:ascii="Arial" w:eastAsia="Times New Roman" w:hAnsi="Arial" w:cs="Arial"/>
          <w:sz w:val="24"/>
          <w:szCs w:val="24"/>
          <w:lang w:eastAsia="pt-BR"/>
        </w:rPr>
        <w:t>2 de maio a 30</w:t>
      </w:r>
      <w:r w:rsidR="0051039A" w:rsidRPr="009113D9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2B5145">
        <w:rPr>
          <w:rFonts w:ascii="Arial" w:eastAsia="Times New Roman" w:hAnsi="Arial" w:cs="Arial"/>
          <w:sz w:val="24"/>
          <w:szCs w:val="24"/>
          <w:lang w:eastAsia="pt-BR"/>
        </w:rPr>
        <w:t>outu</w:t>
      </w:r>
      <w:r w:rsidR="00027F82">
        <w:rPr>
          <w:rFonts w:ascii="Arial" w:eastAsia="Times New Roman" w:hAnsi="Arial" w:cs="Arial"/>
          <w:sz w:val="24"/>
          <w:szCs w:val="24"/>
          <w:lang w:eastAsia="pt-BR"/>
        </w:rPr>
        <w:t>bro</w:t>
      </w:r>
      <w:r w:rsidR="0051039A" w:rsidRPr="009113D9">
        <w:rPr>
          <w:rFonts w:ascii="Arial" w:eastAsia="Times New Roman" w:hAnsi="Arial" w:cs="Arial"/>
          <w:sz w:val="24"/>
          <w:szCs w:val="24"/>
          <w:lang w:eastAsia="pt-BR"/>
        </w:rPr>
        <w:t xml:space="preserve"> de 2018</w:t>
      </w:r>
      <w:r w:rsidRPr="009113D9">
        <w:rPr>
          <w:rFonts w:ascii="Arial" w:eastAsia="Times New Roman" w:hAnsi="Arial" w:cs="Arial"/>
          <w:sz w:val="24"/>
          <w:szCs w:val="24"/>
          <w:lang w:eastAsia="pt-BR"/>
        </w:rPr>
        <w:t>, lembrando que devem respeitar as exigências dispostas neste regulamento. Só serão avaliados pela comissão julgadora os materiais entregues, por meio digit</w:t>
      </w:r>
      <w:r w:rsidR="0051039A" w:rsidRPr="009113D9">
        <w:rPr>
          <w:rFonts w:ascii="Arial" w:eastAsia="Times New Roman" w:hAnsi="Arial" w:cs="Arial"/>
          <w:sz w:val="24"/>
          <w:szCs w:val="24"/>
          <w:lang w:eastAsia="pt-BR"/>
        </w:rPr>
        <w:t>al, dentro do prazo citado</w:t>
      </w:r>
      <w:r w:rsidRPr="009113D9">
        <w:rPr>
          <w:rFonts w:ascii="Arial" w:eastAsia="Times New Roman" w:hAnsi="Arial" w:cs="Arial"/>
          <w:sz w:val="24"/>
          <w:szCs w:val="24"/>
          <w:lang w:eastAsia="pt-BR"/>
        </w:rPr>
        <w:t>. Não serão aceitas frases de cunho imoral, que contenham termos pejorativos e/ou ofensivos. Também não serão aceitos materiais que façam referências elogiosas ou agressivas. Os materiais enviados sem as informaçõe</w:t>
      </w:r>
      <w:r w:rsidR="0051039A" w:rsidRPr="009113D9">
        <w:rPr>
          <w:rFonts w:ascii="Arial" w:eastAsia="Times New Roman" w:hAnsi="Arial" w:cs="Arial"/>
          <w:sz w:val="24"/>
          <w:szCs w:val="24"/>
          <w:lang w:eastAsia="pt-BR"/>
        </w:rPr>
        <w:t>s necessárias</w:t>
      </w:r>
      <w:r w:rsidRPr="009113D9">
        <w:rPr>
          <w:rFonts w:ascii="Arial" w:eastAsia="Times New Roman" w:hAnsi="Arial" w:cs="Arial"/>
          <w:sz w:val="24"/>
          <w:szCs w:val="24"/>
          <w:lang w:eastAsia="pt-BR"/>
        </w:rPr>
        <w:t>, ou que não permitirem a perfeita identificação e localização dos participantes serão eliminados.</w:t>
      </w:r>
    </w:p>
    <w:p w:rsidR="00E30CCE" w:rsidRPr="009113D9" w:rsidRDefault="00E30CCE" w:rsidP="00E30C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3D9">
        <w:rPr>
          <w:rFonts w:ascii="Arial" w:eastAsia="Times New Roman" w:hAnsi="Arial" w:cs="Arial"/>
          <w:sz w:val="24"/>
          <w:szCs w:val="24"/>
          <w:lang w:eastAsia="pt-BR"/>
        </w:rPr>
        <w:t>Os candidatos eleitos vencedores serão contatados antes do dia da premiação. As premiações serão entregues aos concorrentes eleitos vencedores em cerimônia ofi</w:t>
      </w:r>
      <w:r w:rsidR="002B5145">
        <w:rPr>
          <w:rFonts w:ascii="Arial" w:eastAsia="Times New Roman" w:hAnsi="Arial" w:cs="Arial"/>
          <w:sz w:val="24"/>
          <w:szCs w:val="24"/>
          <w:lang w:eastAsia="pt-BR"/>
        </w:rPr>
        <w:t>cial</w:t>
      </w:r>
      <w:r w:rsidR="0051039A" w:rsidRPr="009113D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113D9">
        <w:rPr>
          <w:rFonts w:ascii="Arial" w:eastAsia="Times New Roman" w:hAnsi="Arial" w:cs="Arial"/>
          <w:sz w:val="24"/>
          <w:szCs w:val="24"/>
          <w:lang w:eastAsia="pt-BR"/>
        </w:rPr>
        <w:t>no</w:t>
      </w:r>
      <w:r w:rsidR="002B5145">
        <w:rPr>
          <w:rFonts w:ascii="Arial" w:eastAsia="Times New Roman" w:hAnsi="Arial" w:cs="Arial"/>
          <w:sz w:val="24"/>
          <w:szCs w:val="24"/>
          <w:lang w:eastAsia="pt-BR"/>
        </w:rPr>
        <w:t xml:space="preserve"> dia 17 de dezembro, às 16h, dentro da c</w:t>
      </w:r>
      <w:bookmarkStart w:id="0" w:name="_GoBack"/>
      <w:bookmarkEnd w:id="0"/>
      <w:r w:rsidR="002B5145">
        <w:rPr>
          <w:rFonts w:ascii="Arial" w:eastAsia="Times New Roman" w:hAnsi="Arial" w:cs="Arial"/>
          <w:sz w:val="24"/>
          <w:szCs w:val="24"/>
          <w:lang w:eastAsia="pt-BR"/>
        </w:rPr>
        <w:t>elebração de Ação de Graças da ESALQ.</w:t>
      </w:r>
    </w:p>
    <w:p w:rsidR="00E30CCE" w:rsidRPr="009113D9" w:rsidRDefault="00E30CCE" w:rsidP="00E30C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3D9">
        <w:rPr>
          <w:rFonts w:ascii="Arial" w:eastAsia="Times New Roman" w:hAnsi="Arial" w:cs="Arial"/>
          <w:sz w:val="24"/>
          <w:szCs w:val="24"/>
          <w:lang w:eastAsia="pt-BR"/>
        </w:rPr>
        <w:t>Contato: </w:t>
      </w:r>
      <w:hyperlink r:id="rId14" w:history="1">
        <w:r w:rsidRPr="009113D9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cerimonial.esalq@usp.br</w:t>
        </w:r>
      </w:hyperlink>
    </w:p>
    <w:p w:rsidR="00DF35C3" w:rsidRPr="009113D9" w:rsidRDefault="00DF35C3"/>
    <w:sectPr w:rsidR="00DF35C3" w:rsidRPr="009113D9" w:rsidSect="00C8444E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F3497"/>
    <w:multiLevelType w:val="multilevel"/>
    <w:tmpl w:val="8726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CE"/>
    <w:rsid w:val="00027F82"/>
    <w:rsid w:val="000B1999"/>
    <w:rsid w:val="00120123"/>
    <w:rsid w:val="002B5145"/>
    <w:rsid w:val="00407F80"/>
    <w:rsid w:val="0051039A"/>
    <w:rsid w:val="00654E82"/>
    <w:rsid w:val="00656892"/>
    <w:rsid w:val="007B40B0"/>
    <w:rsid w:val="00831585"/>
    <w:rsid w:val="008603BA"/>
    <w:rsid w:val="0090278C"/>
    <w:rsid w:val="009113D9"/>
    <w:rsid w:val="00967D2D"/>
    <w:rsid w:val="00A0211A"/>
    <w:rsid w:val="00C8444E"/>
    <w:rsid w:val="00CA5365"/>
    <w:rsid w:val="00DF35C3"/>
    <w:rsid w:val="00E3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5826"/>
  <w15:chartTrackingRefBased/>
  <w15:docId w15:val="{FB841F5B-8BBE-4254-A115-A4EBE073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0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30CC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A53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alq.usp.br/desafio-aedes/" TargetMode="External"/><Relationship Id="rId13" Type="http://schemas.openxmlformats.org/officeDocument/2006/relationships/hyperlink" Target="mailto:cerimonial.esalq@usp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alq.usp.br/combate-aedes/" TargetMode="External"/><Relationship Id="rId12" Type="http://schemas.openxmlformats.org/officeDocument/2006/relationships/hyperlink" Target="http://www.esalq.usp.br/cienciaparapaz/file/Uso%20de%20imagem%20de%20pessoas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salq.usp.br/desafio-agua/" TargetMode="External"/><Relationship Id="rId11" Type="http://schemas.openxmlformats.org/officeDocument/2006/relationships/hyperlink" Target="mailto:cerimonial.esalq@usp.br" TargetMode="External"/><Relationship Id="rId5" Type="http://schemas.openxmlformats.org/officeDocument/2006/relationships/hyperlink" Target="http://www.esalq.usp.br/agu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salq.usp.br/cienciaparaap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alq.usp.br/cienciaparaapaz/" TargetMode="External"/><Relationship Id="rId14" Type="http://schemas.openxmlformats.org/officeDocument/2006/relationships/hyperlink" Target="mailto:cerimonial.esalq@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Usuário do Windows</cp:lastModifiedBy>
  <cp:revision>3</cp:revision>
  <dcterms:created xsi:type="dcterms:W3CDTF">2018-09-14T14:32:00Z</dcterms:created>
  <dcterms:modified xsi:type="dcterms:W3CDTF">2018-09-14T14:35:00Z</dcterms:modified>
</cp:coreProperties>
</file>