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86"/>
        </w:tabs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ROTEIRO: Solicitação de participação (Inicial/Renovação) no</w:t>
      </w: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 Programa Professor Sênior (USP/ESALQ)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Preencher Formulário de Cadastro.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Anexar à documentação cópia do Plano de Atividades de ensino e/ou pesquisa e/ou extensão, a serem desenvolvidas pelo interessado no âmbito do Programa “Professor Sênior”, no período solicitado.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Anexar à documentação cópia do Currículo Lattes, devidamente atualizado na Plataforma Lattes (CNPq), nos últimos 180 (cento e oitenta dias). Personalizar impressão referente às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atividades / produções nos últimos cinco anos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Selecionar “modo de impressão” “frente e verso”.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2186"/>
        </w:tabs>
        <w:spacing w:after="120" w:before="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Somente serão aceitas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assinaturas físicas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assinaturas digitais verificadas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(USP Assina,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Gov.br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entre outros).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Scans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fotos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 quaisquer formas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reprodução de rubrica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ou, ainda,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assinaturas digitais não verificadas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culminarão em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indeferimento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solicitação.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Encaminhar documentação somente após aprovação do respectivo Conselho do Departamento, via protocolo,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com a data da reunião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que foi apreciado o pedido 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assinatura da Chefia do Departamento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renovação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anexar também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Relatório de Atividades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realizadas no período anterior. A CAD sugere texto de até 5.000 palavras, com os anexos que o docente julgar pertinentes.</w:t>
      </w:r>
    </w:p>
    <w:p w:rsidR="00000000" w:rsidDel="00000000" w:rsidP="00000000" w:rsidRDefault="00000000" w:rsidRPr="00000000" w14:paraId="00000008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IMPORTANTE: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2186"/>
        </w:tabs>
        <w:spacing w:after="12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Atenção às datas: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serão devolvidos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para ajuste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pedidos com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data retroativa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à sessão da Congregação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 qual serão apreciados (Ex: pedido para o período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02/12/2025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01/12/2027 a ser apreciado na reunião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11/12/2025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186"/>
        </w:tabs>
        <w:spacing w:after="0" w:line="276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Todas as solicitações iniciais e de renovação do Programa Professor Sênior são analisadas previamente pela Comissão de Atividades Docentes (CAD-Esalq), antes de sua apreciação na Congregação. Assim, é fundamental o envio da documentação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até as datas limite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estabelecidas pela Comissão. Consulte o calendário em: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https://www.esalq.usp.br/dvacad/orgaos-colegiados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leader="none" w:pos="2186"/>
        </w:tabs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186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186"/>
        </w:tabs>
        <w:spacing w:after="200" w:line="240" w:lineRule="auto"/>
        <w:jc w:val="both"/>
        <w:rPr>
          <w:rFonts w:ascii="Arial" w:cs="Arial" w:eastAsia="Arial" w:hAnsi="Arial"/>
          <w:b w:val="1"/>
          <w:bCs w:val="1"/>
          <w:sz w:val="36"/>
          <w:szCs w:val="36"/>
          <w:shd w:fill="93c47d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shd w:fill="93c47d" w:val="clear"/>
          <w:rtl w:val="0"/>
        </w:rPr>
        <w:t xml:space="preserve">ATENÇÃO!!</w:t>
      </w:r>
    </w:p>
    <w:p w:rsidR="00000000" w:rsidDel="00000000" w:rsidP="00000000" w:rsidRDefault="00000000" w:rsidRPr="00000000" w14:paraId="0000000F">
      <w:pPr>
        <w:tabs>
          <w:tab w:val="left" w:leader="none" w:pos="2186"/>
        </w:tabs>
        <w:spacing w:after="20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shd w:fill="93c47d" w:val="clear"/>
          <w:rtl w:val="0"/>
        </w:rPr>
        <w:t xml:space="preserve">ESTA FOLHA 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u w:val="single"/>
          <w:shd w:fill="93c47d" w:val="clear"/>
          <w:rtl w:val="0"/>
        </w:rPr>
        <w:t xml:space="preserve">NÃO DEVE</w:t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shd w:fill="93c47d" w:val="clear"/>
          <w:rtl w:val="0"/>
        </w:rPr>
        <w:t xml:space="preserve"> SER JUNTADA AO PROCESSO.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186"/>
        </w:tabs>
        <w:spacing w:line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u w:val="single"/>
          <w:rtl w:val="0"/>
        </w:rPr>
        <w:t xml:space="preserve">Programa Professor Sênior</w:t>
      </w:r>
    </w:p>
    <w:p w:rsidR="00000000" w:rsidDel="00000000" w:rsidP="00000000" w:rsidRDefault="00000000" w:rsidRPr="00000000" w14:paraId="00000011">
      <w:pPr>
        <w:tabs>
          <w:tab w:val="left" w:leader="none" w:pos="2186"/>
        </w:tabs>
        <w:spacing w:line="24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bookmarkStart w:colFirst="0" w:colLast="0" w:name="_heading=h.hbu3lxyp6xtd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u w:val="single"/>
          <w:rtl w:val="0"/>
        </w:rPr>
        <w:t xml:space="preserve">Formulário de Cadastro</w:t>
      </w:r>
    </w:p>
    <w:p w:rsidR="00000000" w:rsidDel="00000000" w:rsidP="00000000" w:rsidRDefault="00000000" w:rsidRPr="00000000" w14:paraId="00000012">
      <w:pPr>
        <w:tabs>
          <w:tab w:val="left" w:leader="none" w:pos="2186"/>
        </w:tabs>
        <w:spacing w:after="0" w:befor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Inicial</w:t>
      </w:r>
    </w:p>
    <w:p w:rsidR="00000000" w:rsidDel="00000000" w:rsidP="00000000" w:rsidRDefault="00000000" w:rsidRPr="00000000" w14:paraId="00000013">
      <w:pPr>
        <w:tabs>
          <w:tab w:val="left" w:leader="none" w:pos="2186"/>
        </w:tabs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Renovação¹</w:t>
      </w:r>
    </w:p>
    <w:p w:rsidR="00000000" w:rsidDel="00000000" w:rsidP="00000000" w:rsidRDefault="00000000" w:rsidRPr="00000000" w14:paraId="00000014">
      <w:pPr>
        <w:tabs>
          <w:tab w:val="left" w:leader="none" w:pos="218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Interessado:</w:t>
      </w:r>
    </w:p>
    <w:p w:rsidR="00000000" w:rsidDel="00000000" w:rsidP="00000000" w:rsidRDefault="00000000" w:rsidRPr="00000000" w14:paraId="00000015">
      <w:pPr>
        <w:tabs>
          <w:tab w:val="left" w:leader="none" w:pos="218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Departamento (Sigla): L_____</w:t>
      </w:r>
    </w:p>
    <w:p w:rsidR="00000000" w:rsidDel="00000000" w:rsidP="00000000" w:rsidRDefault="00000000" w:rsidRPr="00000000" w14:paraId="00000016">
      <w:pPr>
        <w:tabs>
          <w:tab w:val="left" w:leader="none" w:pos="218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(para renovação):</w:t>
        <w:tab/>
        <w:t xml:space="preserve">Início: ___/___/___</w:t>
        <w:tab/>
        <w:t xml:space="preserve">Término: ___/___/___</w:t>
      </w:r>
    </w:p>
    <w:p w:rsidR="00000000" w:rsidDel="00000000" w:rsidP="00000000" w:rsidRDefault="00000000" w:rsidRPr="00000000" w14:paraId="0000001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“Declaro estar ciente e de acordo com o conteúdo da Resolução USP Nº. 6073, que dispõe sobre a criação do Programa de ‘Professor Sênior’. Comprometo-me a cumprir o Plano de Atividades proposto, anexado a esta solicitação.”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Piracicaba, ______ de ____________________________________ de 2024</w:t>
      </w:r>
    </w:p>
    <w:p w:rsidR="00000000" w:rsidDel="00000000" w:rsidP="00000000" w:rsidRDefault="00000000" w:rsidRPr="00000000" w14:paraId="0000001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Dr.</w:t>
      </w:r>
    </w:p>
    <w:p w:rsidR="00000000" w:rsidDel="00000000" w:rsidP="00000000" w:rsidRDefault="00000000" w:rsidRPr="00000000" w14:paraId="0000001E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186"/>
        </w:tabs>
        <w:spacing w:after="0" w:line="48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Aprovação pelo Conselho do Departamento de ___________________________________ em sua ____ Reunião Ordinária em ___/___/___</w:t>
      </w:r>
    </w:p>
    <w:p w:rsidR="00000000" w:rsidDel="00000000" w:rsidP="00000000" w:rsidRDefault="00000000" w:rsidRPr="00000000" w14:paraId="0000002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2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Dr.</w:t>
      </w:r>
    </w:p>
    <w:p w:rsidR="00000000" w:rsidDel="00000000" w:rsidP="00000000" w:rsidRDefault="00000000" w:rsidRPr="00000000" w14:paraId="0000002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Chefe do Departamento de _______________________________________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186"/>
        </w:tabs>
        <w:spacing w:after="0" w:lineRule="auto"/>
        <w:jc w:val="center"/>
        <w:rPr>
          <w:rFonts w:ascii="Arial" w:cs="Arial" w:eastAsia="Arial" w:hAnsi="Arial"/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u w:val="single"/>
          <w:rtl w:val="0"/>
        </w:rPr>
        <w:t xml:space="preserve">Programa Professor Sênior</w:t>
      </w:r>
    </w:p>
    <w:p w:rsidR="00000000" w:rsidDel="00000000" w:rsidP="00000000" w:rsidRDefault="00000000" w:rsidRPr="00000000" w14:paraId="00000028">
      <w:pPr>
        <w:tabs>
          <w:tab w:val="left" w:leader="none" w:pos="2186"/>
        </w:tabs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Plano de Atividades</w:t>
      </w:r>
    </w:p>
    <w:p w:rsidR="00000000" w:rsidDel="00000000" w:rsidP="00000000" w:rsidRDefault="00000000" w:rsidRPr="00000000" w14:paraId="00000029">
      <w:pPr>
        <w:tabs>
          <w:tab w:val="left" w:leader="none" w:pos="2186"/>
        </w:tabs>
        <w:spacing w:after="0" w:befor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Inicial</w:t>
      </w:r>
    </w:p>
    <w:p w:rsidR="00000000" w:rsidDel="00000000" w:rsidP="00000000" w:rsidRDefault="00000000" w:rsidRPr="00000000" w14:paraId="0000002A">
      <w:pPr>
        <w:tabs>
          <w:tab w:val="left" w:leader="none" w:pos="2186"/>
        </w:tabs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Renovação</w:t>
      </w:r>
    </w:p>
    <w:p w:rsidR="00000000" w:rsidDel="00000000" w:rsidP="00000000" w:rsidRDefault="00000000" w:rsidRPr="00000000" w14:paraId="0000002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Interessado:</w:t>
      </w:r>
    </w:p>
    <w:p w:rsidR="00000000" w:rsidDel="00000000" w:rsidP="00000000" w:rsidRDefault="00000000" w:rsidRPr="00000000" w14:paraId="0000002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Departamento: </w:t>
        <w:tab/>
        <w:tab/>
        <w:tab/>
        <w:tab/>
        <w:tab/>
        <w:tab/>
        <w:t xml:space="preserve">Sigla: L___</w:t>
      </w:r>
    </w:p>
    <w:p w:rsidR="00000000" w:rsidDel="00000000" w:rsidP="00000000" w:rsidRDefault="00000000" w:rsidRPr="00000000" w14:paraId="0000002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Período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:</w:t>
        <w:tab/>
        <w:t xml:space="preserve">Início: ___/___/___</w:t>
        <w:tab/>
        <w:t xml:space="preserve">Término: ___/___/___</w:t>
      </w:r>
    </w:p>
    <w:p w:rsidR="00000000" w:rsidDel="00000000" w:rsidP="00000000" w:rsidRDefault="00000000" w:rsidRPr="00000000" w14:paraId="0000002F">
      <w:pPr>
        <w:tabs>
          <w:tab w:val="left" w:leader="none" w:pos="2186"/>
        </w:tabs>
        <w:spacing w:after="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Introdução</w:t>
      </w:r>
    </w:p>
    <w:p w:rsidR="00000000" w:rsidDel="00000000" w:rsidP="00000000" w:rsidRDefault="00000000" w:rsidRPr="00000000" w14:paraId="0000003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10757</wp:posOffset>
                </wp:positionV>
                <wp:extent cx="6095771" cy="3623234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02877" y="1973146"/>
                          <a:ext cx="6086246" cy="3613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(Contextualize / justifique o Plano de Atividades proposto, indicando possíveis contribuições junto ao Departamento onde o docente estará vinculado. Texto sugerido de até 500 palavras)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10757</wp:posOffset>
                </wp:positionV>
                <wp:extent cx="6095771" cy="3623234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5771" cy="36232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186"/>
        </w:tabs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Assinale a(s) atividade(s) contemplada(s) no Plano:</w:t>
      </w:r>
    </w:p>
    <w:p w:rsidR="00000000" w:rsidDel="00000000" w:rsidP="00000000" w:rsidRDefault="00000000" w:rsidRPr="00000000" w14:paraId="0000003E">
      <w:pPr>
        <w:tabs>
          <w:tab w:val="left" w:leader="none" w:pos="2186"/>
        </w:tabs>
        <w:spacing w:after="0" w:before="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Ensino </w:t>
      </w:r>
    </w:p>
    <w:p w:rsidR="00000000" w:rsidDel="00000000" w:rsidP="00000000" w:rsidRDefault="00000000" w:rsidRPr="00000000" w14:paraId="0000003F">
      <w:pPr>
        <w:tabs>
          <w:tab w:val="left" w:leader="none" w:pos="2186"/>
        </w:tabs>
        <w:spacing w:after="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Pesquisa</w:t>
      </w:r>
    </w:p>
    <w:p w:rsidR="00000000" w:rsidDel="00000000" w:rsidP="00000000" w:rsidRDefault="00000000" w:rsidRPr="00000000" w14:paraId="00000040">
      <w:pPr>
        <w:tabs>
          <w:tab w:val="left" w:leader="none" w:pos="2186"/>
        </w:tabs>
        <w:spacing w:after="0" w:before="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Extensão</w:t>
      </w:r>
    </w:p>
    <w:p w:rsidR="00000000" w:rsidDel="00000000" w:rsidP="00000000" w:rsidRDefault="00000000" w:rsidRPr="00000000" w14:paraId="0000004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Atividades de ensino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88247" y="0"/>
                          <a:ext cx="6115507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(Descreva, resumidamente, sua participação no ensino de graduação e/ou de pós-graduação, indicando possíveis disciplinas, semestres a serem lecionados e carga horária prevista. Texto sugerido de até 1000 palavras)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032" cy="7792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Atividades de pesquisa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88247" y="0"/>
                          <a:ext cx="6115507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(Descreva, suscintamente, as atividades de pesquisa previstas, informando, projetos em andamento, apoio financeiro por Agências de Fomento, e, caso seja pertinente, possíveis integrações com Programas de Pós-Graduação da ESALQ, por meio de orientações de alunos. Texto sugerido de até 1000 palavras)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032" cy="7792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Atividades de extensão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8247" y="0"/>
                          <a:ext cx="6115507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(Descreva, resumidamente, sua participação em atividades de extensão, incluindo a previsão de organização e realização de cursos, seminários, e atendimento à comunidade. Texto sugerido de até 1000 palavras)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273874</wp:posOffset>
                </wp:positionV>
                <wp:extent cx="6125032" cy="7792898"/>
                <wp:effectExtent b="0" l="0" r="0" t="0"/>
                <wp:wrapNone/>
                <wp:docPr id="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5032" cy="77928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 Relação de instalações e bens que serão utilizados durante o programa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240872</wp:posOffset>
                </wp:positionV>
                <wp:extent cx="6124575" cy="1516456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88475" y="3026535"/>
                          <a:ext cx="6115050" cy="1506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240872</wp:posOffset>
                </wp:positionV>
                <wp:extent cx="6124575" cy="1516456"/>
                <wp:effectExtent b="0" l="0" r="0" t="0"/>
                <wp:wrapNone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516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3gcdwyps8iv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 Cronograma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273876</wp:posOffset>
                </wp:positionV>
                <wp:extent cx="6124575" cy="1516456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88475" y="3026535"/>
                          <a:ext cx="6115050" cy="1506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(Detalhe as atividades a serem realizadas em um cronograma mensal, correspondente ao período solicitado para ingresso/renovação junto ao Programa “Professor Sênior”)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48961</wp:posOffset>
                </wp:positionH>
                <wp:positionV relativeFrom="paragraph">
                  <wp:posOffset>273876</wp:posOffset>
                </wp:positionV>
                <wp:extent cx="6124575" cy="1516456"/>
                <wp:effectExtent b="0" l="0" r="0" t="0"/>
                <wp:wrapNone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4575" cy="15164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Piracicaba, ___/___/___</w:t>
      </w:r>
    </w:p>
    <w:p w:rsidR="00000000" w:rsidDel="00000000" w:rsidP="00000000" w:rsidRDefault="00000000" w:rsidRPr="00000000" w14:paraId="0000009E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A1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Prof. Dr. XXXXXXXXXXXXXX</w:t>
      </w:r>
    </w:p>
    <w:p w:rsidR="00000000" w:rsidDel="00000000" w:rsidP="00000000" w:rsidRDefault="00000000" w:rsidRPr="00000000" w14:paraId="000000A2">
      <w:pPr>
        <w:tabs>
          <w:tab w:val="left" w:leader="none" w:pos="2186"/>
        </w:tabs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first"/>
      <w:pgSz w:h="16838" w:w="11906" w:orient="portrait"/>
      <w:pgMar w:bottom="1418" w:top="1985" w:left="1701" w:right="1701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284"/>
      <w:rPr>
        <w:rFonts w:ascii="Arial Narrow" w:cs="Arial Narrow" w:eastAsia="Arial Narrow" w:hAnsi="Arial Narrow"/>
        <w:b w:val="1"/>
        <w:bCs w:val="1"/>
        <w:color w:val="000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8"/>
        <w:szCs w:val="18"/>
        <w:rtl w:val="0"/>
      </w:rPr>
      <w:t xml:space="preserve">DIVISÃO</w:t>
    </w:r>
    <w:r w:rsidDel="00000000" w:rsidR="00000000" w:rsidRPr="00000000">
      <w:rPr>
        <w:rFonts w:ascii="Arial Narrow" w:cs="Arial Narrow" w:eastAsia="Arial Narrow" w:hAnsi="Arial Narrow"/>
        <w:b w:val="1"/>
        <w:bCs w:val="1"/>
        <w:color w:val="000000"/>
        <w:sz w:val="18"/>
        <w:szCs w:val="18"/>
        <w:rtl w:val="0"/>
      </w:rPr>
      <w:t xml:space="preserve"> ACADÊMICA </w:t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284"/>
      <w:rPr>
        <w:rFonts w:ascii="Arial Narrow" w:cs="Arial Narrow" w:eastAsia="Arial Narrow" w:hAnsi="Arial Narrow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Av. Pádua Dias, 11 | Caixa Postal 9 | Piracicaba, SP | 13418-900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284"/>
      <w:rPr>
        <w:rFonts w:ascii="Arial Narrow" w:cs="Arial Narrow" w:eastAsia="Arial Narrow" w:hAnsi="Arial Narrow"/>
        <w:color w:val="000000"/>
        <w:sz w:val="16"/>
        <w:szCs w:val="16"/>
      </w:rPr>
    </w:pP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Tel.: (19) 3429-4336 | dvacad.</w:t>
    </w:r>
    <w:hyperlink r:id="rId1">
      <w:r w:rsidDel="00000000" w:rsidR="00000000" w:rsidRPr="00000000">
        <w:rPr>
          <w:rFonts w:ascii="Arial Narrow" w:cs="Arial Narrow" w:eastAsia="Arial Narrow" w:hAnsi="Arial Narrow"/>
          <w:color w:val="000000"/>
          <w:sz w:val="16"/>
          <w:szCs w:val="16"/>
          <w:rtl w:val="0"/>
        </w:rPr>
        <w:t xml:space="preserve">esalq@usp.br</w:t>
      </w:r>
    </w:hyperlink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 | www.esalq.usp.br/</w:t>
    </w:r>
    <w:r w:rsidDel="00000000" w:rsidR="00000000" w:rsidRPr="00000000">
      <w:rPr>
        <w:rFonts w:ascii="Arial Narrow" w:cs="Arial Narrow" w:eastAsia="Arial Narrow" w:hAnsi="Arial Narrow"/>
        <w:sz w:val="16"/>
        <w:szCs w:val="16"/>
        <w:rtl w:val="0"/>
      </w:rPr>
      <w:t xml:space="preserve">dvacad</w:t>
    </w: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  <w:rtl w:val="0"/>
      </w:rPr>
      <w:t xml:space="preserve">    </w:t>
      <w:tab/>
    </w:r>
    <w:r w:rsidDel="00000000" w:rsidR="00000000" w:rsidRPr="00000000">
      <w:rPr>
        <w:rFonts w:ascii="Arial Narrow" w:cs="Arial Narrow" w:eastAsia="Arial Narrow" w:hAnsi="Arial Narrow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Duração de 2 (dois) anos, sendo permitidas renovações (Inciso 2, Artigo 6, Resolução USP 6073).</w:t>
      </w:r>
    </w:p>
  </w:footnote>
  <w:footnote w:id="1">
    <w:p w:rsidR="00000000" w:rsidDel="00000000" w:rsidP="00000000" w:rsidRDefault="00000000" w:rsidRPr="00000000" w14:paraId="000000A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Duração máxima de 2 (dois) anos, sendo permitidas renovações (Inciso 2, Artigo 6, Resolução USP 6073).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6985</wp:posOffset>
          </wp:positionV>
          <wp:extent cx="7559675" cy="714375"/>
          <wp:effectExtent b="0" l="0" r="0" t="0"/>
          <wp:wrapNone/>
          <wp:docPr id="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48" l="0" r="0" t="36047"/>
                  <a:stretch>
                    <a:fillRect/>
                  </a:stretch>
                </pic:blipFill>
                <pic:spPr>
                  <a:xfrm>
                    <a:off x="0" y="0"/>
                    <a:ext cx="75596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781.0" w:type="dxa"/>
      <w:jc w:val="left"/>
      <w:tblInd w:w="-714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430"/>
      <w:gridCol w:w="4351"/>
      <w:tblGridChange w:id="0">
        <w:tblGrid>
          <w:gridCol w:w="5430"/>
          <w:gridCol w:w="435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A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after="0" w:line="240" w:lineRule="auto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9">
    <w:name w:val="heading 9"/>
    <w:basedOn w:val="Normal"/>
    <w:next w:val="Normal"/>
    <w:link w:val="Ttulo9Char"/>
    <w:qFormat w:val="1"/>
    <w:rsid w:val="00276D2F"/>
    <w:pPr>
      <w:keepNext w:val="1"/>
      <w:spacing w:after="0" w:line="240" w:lineRule="auto"/>
      <w:outlineLvl w:val="8"/>
    </w:pPr>
    <w:rPr>
      <w:rFonts w:ascii="Book Antiqua" w:eastAsia="Times New Roman" w:hAnsi="Book Antiqua"/>
      <w:b w:val="1"/>
      <w:bCs w:val="1"/>
      <w:i w:val="1"/>
      <w:iCs w:val="1"/>
      <w:color w:val="339966"/>
      <w:sz w:val="26"/>
      <w:szCs w:val="24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C23F3"/>
  </w:style>
  <w:style w:type="paragraph" w:styleId="Rodap">
    <w:name w:val="footer"/>
    <w:basedOn w:val="Normal"/>
    <w:link w:val="RodapChar"/>
    <w:uiPriority w:val="99"/>
    <w:unhideWhenUsed w:val="1"/>
    <w:rsid w:val="002C23F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C23F3"/>
  </w:style>
  <w:style w:type="table" w:styleId="Tabelacomgrade">
    <w:name w:val="Table Grid"/>
    <w:basedOn w:val="Tabelanormal"/>
    <w:uiPriority w:val="39"/>
    <w:rsid w:val="002C23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0714B5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E41846"/>
    <w:rPr>
      <w:i w:val="1"/>
      <w:iCs w:val="1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E41846"/>
    <w:rPr>
      <w:color w:val="605e5c"/>
      <w:shd w:color="auto" w:fill="e1dfdd" w:val="clea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7234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234D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234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234D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234DD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234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234DD"/>
    <w:rPr>
      <w:rFonts w:ascii="Segoe UI" w:cs="Segoe UI" w:hAnsi="Segoe UI"/>
      <w:sz w:val="18"/>
      <w:szCs w:val="18"/>
    </w:rPr>
  </w:style>
  <w:style w:type="character" w:styleId="Ttulo9Char" w:customStyle="1">
    <w:name w:val="Título 9 Char"/>
    <w:basedOn w:val="Fontepargpadro"/>
    <w:link w:val="Ttulo9"/>
    <w:rsid w:val="00276D2F"/>
    <w:rPr>
      <w:rFonts w:ascii="Book Antiqua" w:cs="Times New Roman" w:eastAsia="Times New Roman" w:hAnsi="Book Antiqua"/>
      <w:b w:val="1"/>
      <w:bCs w:val="1"/>
      <w:i w:val="1"/>
      <w:iCs w:val="1"/>
      <w:color w:val="339966"/>
      <w:sz w:val="26"/>
      <w:szCs w:val="24"/>
      <w:u w:val="single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0E65D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E50542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E50542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E50542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uiPriority w:val="99"/>
    <w:semiHidden w:val="1"/>
    <w:unhideWhenUsed w:val="1"/>
    <w:rsid w:val="00E50542"/>
    <w:rPr>
      <w:vertAlign w:val="superscript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esalq.usp.br/dvacad/orgaos-colegiado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tac-esalq@usp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bSOOcgRvoYp2pGKfbVbVhYhFw==">CgMxLjAyDmguaGJ1M2x4eXA2eHRkMghoLmdqZGd4czIOaC4zZ2Nkd3lwczhpdmI4AHIhMXoyTzRjOFY4eGM2N0FiN0lvdUJGUXlYdG5wcU8yXzRl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2024-07-24T14:41:00Z</dcterms:created>
  <dc:creator>Usuario</dc:creator>
</cp:coreProperties>
</file>