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ADF" w:rsidRDefault="00B52ADF" w:rsidP="00B52ADF">
      <w:pPr>
        <w:pStyle w:val="Cabealho"/>
        <w:rPr>
          <w:rFonts w:ascii="Arial" w:hAnsi="Arial" w:cs="Arial"/>
        </w:rPr>
      </w:pPr>
      <w:r w:rsidRPr="000E5EB1">
        <w:rPr>
          <w:rFonts w:ascii="Arial" w:hAnsi="Arial" w:cs="Arial"/>
        </w:rPr>
        <w:t>SOLICITAÇÃO DE OPÇÃO POR NOVO REGULAMENTO</w:t>
      </w:r>
      <w:r>
        <w:rPr>
          <w:rFonts w:ascii="Arial" w:hAnsi="Arial" w:cs="Arial"/>
        </w:rPr>
        <w:t xml:space="preserve"> DO PROGRAMA DE </w:t>
      </w:r>
    </w:p>
    <w:p w:rsidR="00B52ADF" w:rsidRPr="000E5EB1" w:rsidRDefault="00B52ADF" w:rsidP="00B52ADF">
      <w:pPr>
        <w:pStyle w:val="Cabealho"/>
        <w:rPr>
          <w:rFonts w:ascii="Arial" w:hAnsi="Arial" w:cs="Arial"/>
        </w:rPr>
      </w:pPr>
      <w:r>
        <w:rPr>
          <w:rFonts w:ascii="Arial" w:hAnsi="Arial" w:cs="Arial"/>
        </w:rPr>
        <w:t>PÓS-GRADUAÇÃO EM ECOLOGIA APLICADA (ESALQ/CENA)</w:t>
      </w:r>
    </w:p>
    <w:p w:rsidR="009A3C8F" w:rsidRDefault="009A3C8F"/>
    <w:p w:rsidR="00B52ADF" w:rsidRDefault="00B52ADF" w:rsidP="00B52ADF">
      <w:pPr>
        <w:tabs>
          <w:tab w:val="left" w:pos="960"/>
        </w:tabs>
      </w:pPr>
    </w:p>
    <w:p w:rsidR="00B52ADF" w:rsidRPr="00614EC5" w:rsidRDefault="00B52ADF" w:rsidP="00B52ADF">
      <w:pPr>
        <w:spacing w:after="6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À</w:t>
      </w:r>
    </w:p>
    <w:p w:rsidR="00B52ADF" w:rsidRPr="00614EC5" w:rsidRDefault="00B52ADF" w:rsidP="00B52ADF">
      <w:pPr>
        <w:spacing w:after="60"/>
        <w:rPr>
          <w:rFonts w:ascii="Verdana" w:hAnsi="Verdana" w:cs="Arial"/>
          <w:sz w:val="22"/>
          <w:szCs w:val="22"/>
        </w:rPr>
      </w:pPr>
      <w:r w:rsidRPr="00614EC5">
        <w:rPr>
          <w:rFonts w:ascii="Verdana" w:hAnsi="Verdana" w:cs="Arial"/>
          <w:sz w:val="22"/>
          <w:szCs w:val="22"/>
        </w:rPr>
        <w:t>Prof</w:t>
      </w:r>
      <w:r>
        <w:rPr>
          <w:rFonts w:ascii="Verdana" w:hAnsi="Verdana" w:cs="Arial"/>
          <w:sz w:val="22"/>
          <w:szCs w:val="22"/>
        </w:rPr>
        <w:t>a</w:t>
      </w:r>
      <w:r w:rsidRPr="00614EC5">
        <w:rPr>
          <w:rFonts w:ascii="Verdana" w:hAnsi="Verdana" w:cs="Arial"/>
          <w:sz w:val="22"/>
          <w:szCs w:val="22"/>
        </w:rPr>
        <w:t>. Dr</w:t>
      </w:r>
      <w:r>
        <w:rPr>
          <w:rFonts w:ascii="Verdana" w:hAnsi="Verdana" w:cs="Arial"/>
          <w:sz w:val="22"/>
          <w:szCs w:val="22"/>
        </w:rPr>
        <w:t>a</w:t>
      </w:r>
      <w:r w:rsidRPr="00614EC5">
        <w:rPr>
          <w:rFonts w:ascii="Verdana" w:hAnsi="Verdana" w:cs="Arial"/>
          <w:sz w:val="22"/>
          <w:szCs w:val="22"/>
        </w:rPr>
        <w:t xml:space="preserve">. </w:t>
      </w:r>
      <w:r>
        <w:rPr>
          <w:rFonts w:ascii="Verdana" w:hAnsi="Verdana" w:cs="Arial"/>
          <w:sz w:val="22"/>
          <w:szCs w:val="22"/>
        </w:rPr>
        <w:t>Vânia Galindo Massabni</w:t>
      </w:r>
    </w:p>
    <w:p w:rsidR="00B52ADF" w:rsidRPr="00614EC5" w:rsidRDefault="00B52ADF" w:rsidP="00B52ADF">
      <w:pPr>
        <w:spacing w:after="60"/>
        <w:ind w:right="708"/>
        <w:rPr>
          <w:rFonts w:ascii="Verdana" w:hAnsi="Verdana" w:cs="Arial"/>
          <w:sz w:val="22"/>
          <w:szCs w:val="22"/>
        </w:rPr>
      </w:pPr>
      <w:r w:rsidRPr="00614EC5">
        <w:rPr>
          <w:rFonts w:ascii="Verdana" w:hAnsi="Verdana" w:cs="Arial"/>
          <w:sz w:val="22"/>
          <w:szCs w:val="22"/>
        </w:rPr>
        <w:t xml:space="preserve">DD. Presidente da Comissão de Pós-Graduação </w:t>
      </w:r>
      <w:r>
        <w:rPr>
          <w:rFonts w:ascii="Verdana" w:hAnsi="Verdana" w:cs="Arial"/>
          <w:sz w:val="22"/>
          <w:szCs w:val="22"/>
        </w:rPr>
        <w:t>Interunidades (ESALQ/CENA do PPG em Ecologia Aplicada.</w:t>
      </w:r>
    </w:p>
    <w:p w:rsidR="00B52ADF" w:rsidRPr="00614EC5" w:rsidRDefault="00B52ADF" w:rsidP="00B52ADF">
      <w:pPr>
        <w:rPr>
          <w:rFonts w:ascii="Verdana" w:hAnsi="Verdana" w:cs="Arial"/>
          <w:sz w:val="22"/>
          <w:szCs w:val="22"/>
        </w:rPr>
      </w:pPr>
    </w:p>
    <w:p w:rsidR="00B52ADF" w:rsidRDefault="00B52ADF" w:rsidP="00B52ADF">
      <w:pPr>
        <w:spacing w:line="360" w:lineRule="auto"/>
        <w:ind w:right="708"/>
        <w:rPr>
          <w:rFonts w:ascii="Verdana" w:hAnsi="Verdana" w:cs="Arial"/>
          <w:sz w:val="22"/>
          <w:szCs w:val="22"/>
        </w:rPr>
      </w:pPr>
    </w:p>
    <w:p w:rsidR="00B52ADF" w:rsidRPr="00614EC5" w:rsidRDefault="00B52ADF" w:rsidP="00B52ADF">
      <w:pPr>
        <w:tabs>
          <w:tab w:val="left" w:pos="8504"/>
        </w:tabs>
        <w:spacing w:line="360" w:lineRule="auto"/>
        <w:ind w:right="-1"/>
        <w:rPr>
          <w:rFonts w:ascii="Verdana" w:hAnsi="Verdana" w:cs="Arial"/>
          <w:sz w:val="22"/>
          <w:szCs w:val="22"/>
        </w:rPr>
      </w:pPr>
    </w:p>
    <w:p w:rsidR="00B52ADF" w:rsidRDefault="00B52ADF" w:rsidP="00B52ADF">
      <w:pPr>
        <w:tabs>
          <w:tab w:val="left" w:pos="8504"/>
        </w:tabs>
        <w:spacing w:line="360" w:lineRule="auto"/>
        <w:ind w:right="-1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0" w:name="Texto3"/>
      <w:r>
        <w:rPr>
          <w:rFonts w:ascii="Verdana" w:hAnsi="Verdana" w:cs="Arial"/>
          <w:sz w:val="22"/>
          <w:szCs w:val="22"/>
        </w:rPr>
        <w:instrText xml:space="preserve"> FORMTEXT </w:instrTex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fldChar w:fldCharType="separate"/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sz w:val="22"/>
          <w:szCs w:val="22"/>
        </w:rPr>
        <w:fldChar w:fldCharType="end"/>
      </w:r>
      <w:bookmarkEnd w:id="0"/>
      <w:r w:rsidRPr="00614EC5">
        <w:rPr>
          <w:rFonts w:ascii="Verdana" w:hAnsi="Verdana" w:cs="Arial"/>
          <w:sz w:val="22"/>
          <w:szCs w:val="22"/>
        </w:rPr>
        <w:t xml:space="preserve">, aluno(a) regularmente matriculado(a) no Curso de </w:t>
      </w:r>
      <w:bookmarkStart w:id="1" w:name="_GoBack"/>
      <w:r w:rsidRPr="00694FB2">
        <w:rPr>
          <w:rFonts w:ascii="Verdana" w:hAnsi="Verdana" w:cs="Arial"/>
          <w:sz w:val="22"/>
          <w:szCs w:val="22"/>
        </w:rPr>
        <w:fldChar w:fldCharType="begin">
          <w:ffData>
            <w:name w:val="Dropdown4"/>
            <w:enabled/>
            <w:calcOnExit w:val="0"/>
            <w:ddList>
              <w:listEntry w:val="           "/>
              <w:listEntry w:val="Mestrado"/>
              <w:listEntry w:val="Doutorado"/>
              <w:listEntry w:val="Doutorado Direto"/>
            </w:ddList>
          </w:ffData>
        </w:fldChar>
      </w:r>
      <w:r w:rsidRPr="00694FB2">
        <w:rPr>
          <w:rFonts w:ascii="Verdana" w:hAnsi="Verdana" w:cs="Arial"/>
          <w:sz w:val="22"/>
          <w:szCs w:val="22"/>
        </w:rPr>
        <w:instrText xml:space="preserve"> FORMDROPDOWN </w:instrText>
      </w:r>
      <w:r w:rsidR="005432F7" w:rsidRPr="00694FB2">
        <w:rPr>
          <w:rFonts w:ascii="Verdana" w:hAnsi="Verdana" w:cs="Arial"/>
          <w:sz w:val="22"/>
          <w:szCs w:val="22"/>
        </w:rPr>
      </w:r>
      <w:r w:rsidRPr="00694FB2">
        <w:rPr>
          <w:rFonts w:ascii="Verdana" w:hAnsi="Verdana" w:cs="Arial"/>
          <w:sz w:val="22"/>
          <w:szCs w:val="22"/>
        </w:rPr>
        <w:fldChar w:fldCharType="end"/>
      </w:r>
      <w:bookmarkEnd w:id="1"/>
      <w:r w:rsidRPr="00614EC5">
        <w:rPr>
          <w:rFonts w:ascii="Verdana" w:hAnsi="Verdana" w:cs="Arial"/>
          <w:sz w:val="22"/>
          <w:szCs w:val="22"/>
        </w:rPr>
        <w:t xml:space="preserve">, do PPG </w:t>
      </w:r>
      <w:r>
        <w:rPr>
          <w:rFonts w:ascii="Verdana" w:hAnsi="Verdana" w:cs="Arial"/>
          <w:sz w:val="22"/>
          <w:szCs w:val="22"/>
        </w:rPr>
        <w:t>em Ecologia Aplicada</w:t>
      </w:r>
      <w:r w:rsidRPr="00614EC5">
        <w:rPr>
          <w:rFonts w:ascii="Verdana" w:hAnsi="Verdana" w:cs="Arial"/>
          <w:sz w:val="22"/>
          <w:szCs w:val="22"/>
        </w:rPr>
        <w:t>, declaro, pa</w:t>
      </w:r>
      <w:r>
        <w:rPr>
          <w:rFonts w:ascii="Verdana" w:hAnsi="Verdana" w:cs="Arial"/>
          <w:sz w:val="22"/>
          <w:szCs w:val="22"/>
        </w:rPr>
        <w:t xml:space="preserve">ra os devidos fins, que opto pelo novo Regulamento </w:t>
      </w:r>
      <w:r w:rsidRPr="00614EC5">
        <w:rPr>
          <w:rFonts w:ascii="Verdana" w:hAnsi="Verdana" w:cs="Arial"/>
          <w:sz w:val="22"/>
          <w:szCs w:val="22"/>
        </w:rPr>
        <w:t>do Programa</w:t>
      </w:r>
      <w:r>
        <w:rPr>
          <w:rFonts w:ascii="Verdana" w:hAnsi="Verdana" w:cs="Arial"/>
          <w:sz w:val="22"/>
          <w:szCs w:val="22"/>
        </w:rPr>
        <w:t>,</w:t>
      </w:r>
      <w:r w:rsidRPr="00614EC5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conforme </w:t>
      </w:r>
      <w:r w:rsidRPr="007D2933">
        <w:rPr>
          <w:rFonts w:ascii="Verdana" w:hAnsi="Verdana" w:cs="Arial"/>
          <w:b/>
          <w:sz w:val="22"/>
          <w:szCs w:val="22"/>
        </w:rPr>
        <w:t xml:space="preserve">RESOLUÇÃO CoPGr </w:t>
      </w:r>
      <w:r>
        <w:rPr>
          <w:rFonts w:ascii="Verdana" w:hAnsi="Verdana" w:cs="Arial"/>
          <w:b/>
          <w:sz w:val="22"/>
          <w:szCs w:val="22"/>
        </w:rPr>
        <w:t>no 8216, de 26 de abril de 2022</w:t>
      </w:r>
      <w:r>
        <w:rPr>
          <w:rFonts w:ascii="Verdana" w:hAnsi="Verdana" w:cs="Arial"/>
          <w:sz w:val="22"/>
          <w:szCs w:val="22"/>
        </w:rPr>
        <w:t xml:space="preserve">, aprovada Câmara de Normas e Recursos </w:t>
      </w:r>
      <w:r w:rsidRPr="00740106">
        <w:rPr>
          <w:rFonts w:ascii="Verdana" w:hAnsi="Verdana" w:cs="Arial"/>
          <w:sz w:val="22"/>
          <w:szCs w:val="22"/>
        </w:rPr>
        <w:t>do Conselho de Pós-Graduação,</w:t>
      </w:r>
      <w:r>
        <w:rPr>
          <w:rFonts w:ascii="Verdana" w:hAnsi="Verdana" w:cs="Arial"/>
          <w:sz w:val="22"/>
          <w:szCs w:val="22"/>
        </w:rPr>
        <w:t xml:space="preserve"> em 13/04/2022. </w:t>
      </w:r>
    </w:p>
    <w:p w:rsidR="00B52ADF" w:rsidRPr="00614EC5" w:rsidRDefault="00B52ADF" w:rsidP="00B52ADF">
      <w:pPr>
        <w:tabs>
          <w:tab w:val="left" w:pos="8504"/>
        </w:tabs>
        <w:spacing w:line="360" w:lineRule="auto"/>
        <w:ind w:right="-1"/>
        <w:rPr>
          <w:rFonts w:ascii="Verdana" w:hAnsi="Verdana" w:cs="Arial"/>
          <w:sz w:val="22"/>
          <w:szCs w:val="22"/>
        </w:rPr>
      </w:pPr>
    </w:p>
    <w:p w:rsidR="00B52ADF" w:rsidRPr="00614EC5" w:rsidRDefault="00B52ADF" w:rsidP="00B52ADF">
      <w:pPr>
        <w:tabs>
          <w:tab w:val="left" w:pos="8504"/>
        </w:tabs>
        <w:spacing w:line="360" w:lineRule="auto"/>
        <w:ind w:right="-1"/>
        <w:rPr>
          <w:rFonts w:ascii="Verdana" w:hAnsi="Verdana" w:cs="Arial"/>
          <w:sz w:val="22"/>
          <w:szCs w:val="22"/>
        </w:rPr>
      </w:pPr>
      <w:r w:rsidRPr="00614EC5">
        <w:rPr>
          <w:rFonts w:ascii="Verdana" w:hAnsi="Verdana" w:cs="Arial"/>
          <w:sz w:val="22"/>
          <w:szCs w:val="22"/>
        </w:rPr>
        <w:t xml:space="preserve">Estou ciente de que, de acordo com </w:t>
      </w:r>
      <w:r>
        <w:rPr>
          <w:rFonts w:ascii="Verdana" w:hAnsi="Verdana" w:cs="Arial"/>
          <w:sz w:val="22"/>
          <w:szCs w:val="22"/>
        </w:rPr>
        <w:t>o prazo estipulado pela Câmara de Normas e Recursos</w:t>
      </w:r>
      <w:r w:rsidRPr="00614EC5">
        <w:rPr>
          <w:rFonts w:ascii="Verdana" w:hAnsi="Verdana" w:cs="Arial"/>
          <w:sz w:val="22"/>
          <w:szCs w:val="22"/>
        </w:rPr>
        <w:t xml:space="preserve">, </w:t>
      </w:r>
      <w:r>
        <w:rPr>
          <w:rFonts w:ascii="Verdana" w:hAnsi="Verdana" w:cs="Arial"/>
          <w:sz w:val="22"/>
          <w:szCs w:val="22"/>
        </w:rPr>
        <w:t xml:space="preserve">o formulário de </w:t>
      </w:r>
      <w:r w:rsidRPr="00614EC5">
        <w:rPr>
          <w:rFonts w:ascii="Verdana" w:hAnsi="Verdana" w:cs="Arial"/>
          <w:sz w:val="22"/>
          <w:szCs w:val="22"/>
        </w:rPr>
        <w:t xml:space="preserve">opção deverá ser </w:t>
      </w:r>
      <w:r>
        <w:rPr>
          <w:rFonts w:ascii="Verdana" w:hAnsi="Verdana" w:cs="Arial"/>
          <w:sz w:val="22"/>
          <w:szCs w:val="22"/>
        </w:rPr>
        <w:t>encaminhado por e-mail ao Serviço de Pós-Graduação da ESALQ (</w:t>
      </w:r>
      <w:hyperlink r:id="rId7" w:history="1">
        <w:r w:rsidRPr="00C93728">
          <w:rPr>
            <w:rStyle w:val="Hyperlink"/>
            <w:rFonts w:ascii="Verdana" w:hAnsi="Verdana" w:cs="Arial"/>
            <w:sz w:val="22"/>
            <w:szCs w:val="22"/>
          </w:rPr>
          <w:t>pg.esalq@usp.br</w:t>
        </w:r>
      </w:hyperlink>
      <w:r>
        <w:rPr>
          <w:rFonts w:ascii="Verdana" w:hAnsi="Verdana" w:cs="Arial"/>
          <w:sz w:val="22"/>
          <w:szCs w:val="22"/>
        </w:rPr>
        <w:t>), com cópia para o endereço de e-mail institucional do(a) orientador(a), até o dia 12/04/</w:t>
      </w:r>
      <w:r w:rsidRPr="00614EC5">
        <w:rPr>
          <w:rFonts w:ascii="Verdana" w:hAnsi="Verdana" w:cs="Arial"/>
          <w:sz w:val="22"/>
          <w:szCs w:val="22"/>
        </w:rPr>
        <w:t>20</w:t>
      </w:r>
      <w:r>
        <w:rPr>
          <w:rFonts w:ascii="Verdana" w:hAnsi="Verdana" w:cs="Arial"/>
          <w:sz w:val="22"/>
          <w:szCs w:val="22"/>
        </w:rPr>
        <w:t>23, impreterivelmente</w:t>
      </w:r>
      <w:r w:rsidRPr="00614EC5">
        <w:rPr>
          <w:rFonts w:ascii="Verdana" w:hAnsi="Verdana" w:cs="Arial"/>
          <w:sz w:val="22"/>
          <w:szCs w:val="22"/>
        </w:rPr>
        <w:t>.</w:t>
      </w:r>
    </w:p>
    <w:p w:rsidR="00B52ADF" w:rsidRPr="00614EC5" w:rsidRDefault="00B52ADF" w:rsidP="00B52ADF">
      <w:pPr>
        <w:spacing w:line="360" w:lineRule="auto"/>
        <w:rPr>
          <w:rFonts w:ascii="Verdana" w:hAnsi="Verdana" w:cs="Arial"/>
          <w:sz w:val="22"/>
          <w:szCs w:val="22"/>
        </w:rPr>
      </w:pPr>
    </w:p>
    <w:p w:rsidR="00B52ADF" w:rsidRPr="00614EC5" w:rsidRDefault="00B52ADF" w:rsidP="00B52ADF">
      <w:pPr>
        <w:rPr>
          <w:rFonts w:ascii="Verdana" w:hAnsi="Verdana" w:cs="Arial"/>
          <w:sz w:val="22"/>
          <w:szCs w:val="22"/>
        </w:rPr>
      </w:pPr>
      <w:r w:rsidRPr="00614EC5">
        <w:rPr>
          <w:rFonts w:ascii="Verdana" w:hAnsi="Verdana" w:cs="Arial"/>
          <w:sz w:val="22"/>
          <w:szCs w:val="22"/>
        </w:rPr>
        <w:t>Piracicaba,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>
              <w:maxLength w:val="2"/>
            </w:textInput>
          </w:ffData>
        </w:fldChar>
      </w:r>
      <w:bookmarkStart w:id="2" w:name="Texto2"/>
      <w:r>
        <w:rPr>
          <w:rFonts w:ascii="Verdana" w:hAnsi="Verdana" w:cs="Arial"/>
          <w:sz w:val="22"/>
          <w:szCs w:val="22"/>
        </w:rPr>
        <w:instrText xml:space="preserve"> FORMTEXT </w:instrTex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fldChar w:fldCharType="separate"/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sz w:val="22"/>
          <w:szCs w:val="22"/>
        </w:rPr>
        <w:fldChar w:fldCharType="end"/>
      </w:r>
      <w:bookmarkEnd w:id="2"/>
      <w:r w:rsidRPr="00614EC5">
        <w:rPr>
          <w:rFonts w:ascii="Verdana" w:hAnsi="Verdana" w:cs="Arial"/>
          <w:sz w:val="22"/>
          <w:szCs w:val="22"/>
        </w:rPr>
        <w:t xml:space="preserve"> de </w:t>
      </w:r>
      <w:r w:rsidRPr="00694FB2">
        <w:rPr>
          <w:rFonts w:ascii="Verdana" w:hAnsi="Verdana" w:cs="Arial"/>
          <w:sz w:val="22"/>
          <w:szCs w:val="22"/>
        </w:rPr>
        <w:fldChar w:fldCharType="begin">
          <w:ffData>
            <w:name w:val="Dropdown2"/>
            <w:enabled/>
            <w:calcOnExit w:val="0"/>
            <w:ddList>
              <w:listEntry w:val="          "/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bookmarkStart w:id="3" w:name="Dropdown2"/>
      <w:r w:rsidRPr="00694FB2">
        <w:rPr>
          <w:rFonts w:ascii="Verdana" w:hAnsi="Verdana" w:cs="Arial"/>
          <w:sz w:val="22"/>
          <w:szCs w:val="22"/>
        </w:rPr>
        <w:instrText xml:space="preserve"> FORMDROPDOWN </w:instrText>
      </w:r>
      <w:r w:rsidR="005432F7" w:rsidRPr="00694FB2">
        <w:rPr>
          <w:rFonts w:ascii="Verdana" w:hAnsi="Verdana" w:cs="Arial"/>
          <w:sz w:val="22"/>
          <w:szCs w:val="22"/>
        </w:rPr>
      </w:r>
      <w:r w:rsidRPr="00694FB2">
        <w:rPr>
          <w:rFonts w:ascii="Verdana" w:hAnsi="Verdana" w:cs="Arial"/>
          <w:sz w:val="22"/>
          <w:szCs w:val="22"/>
        </w:rPr>
        <w:fldChar w:fldCharType="end"/>
      </w:r>
      <w:bookmarkEnd w:id="3"/>
      <w:r w:rsidRPr="00694FB2">
        <w:rPr>
          <w:rFonts w:ascii="Verdana" w:hAnsi="Verdana" w:cs="Arial"/>
          <w:sz w:val="22"/>
          <w:szCs w:val="22"/>
        </w:rPr>
        <w:t xml:space="preserve"> </w:t>
      </w:r>
      <w:r w:rsidRPr="00614EC5">
        <w:rPr>
          <w:rFonts w:ascii="Verdana" w:hAnsi="Verdana" w:cs="Arial"/>
          <w:sz w:val="22"/>
          <w:szCs w:val="22"/>
        </w:rPr>
        <w:t>de 20</w:t>
      </w:r>
      <w:r>
        <w:rPr>
          <w:rFonts w:ascii="Verdana" w:hAnsi="Verdana" w:cs="Arial"/>
          <w:sz w:val="22"/>
          <w:szCs w:val="22"/>
        </w:rPr>
        <w:t>22</w:t>
      </w:r>
      <w:r w:rsidRPr="00614EC5">
        <w:rPr>
          <w:rFonts w:ascii="Verdana" w:hAnsi="Verdana" w:cs="Arial"/>
          <w:sz w:val="22"/>
          <w:szCs w:val="22"/>
        </w:rPr>
        <w:t>.</w:t>
      </w:r>
    </w:p>
    <w:p w:rsidR="00B52ADF" w:rsidRPr="00614EC5" w:rsidRDefault="00B52ADF" w:rsidP="00B52ADF">
      <w:pPr>
        <w:rPr>
          <w:rFonts w:ascii="Verdana" w:hAnsi="Verdana" w:cs="Arial"/>
          <w:sz w:val="22"/>
          <w:szCs w:val="22"/>
        </w:rPr>
      </w:pPr>
    </w:p>
    <w:p w:rsidR="00B52ADF" w:rsidRPr="00614EC5" w:rsidRDefault="00B52ADF" w:rsidP="00B52ADF">
      <w:pPr>
        <w:rPr>
          <w:rFonts w:ascii="Verdana" w:hAnsi="Verdana" w:cs="Arial"/>
          <w:sz w:val="22"/>
          <w:szCs w:val="22"/>
        </w:rPr>
      </w:pPr>
    </w:p>
    <w:p w:rsidR="00B52ADF" w:rsidRPr="00614EC5" w:rsidRDefault="00B52ADF" w:rsidP="00B52ADF">
      <w:pPr>
        <w:rPr>
          <w:rFonts w:ascii="Verdana" w:hAnsi="Verdana" w:cs="Arial"/>
          <w:sz w:val="22"/>
          <w:szCs w:val="22"/>
        </w:rPr>
      </w:pPr>
    </w:p>
    <w:p w:rsidR="00B52ADF" w:rsidRPr="00614EC5" w:rsidRDefault="00B52ADF" w:rsidP="00B52ADF">
      <w:pPr>
        <w:rPr>
          <w:rFonts w:ascii="Verdana" w:hAnsi="Verdana" w:cs="Arial"/>
          <w:sz w:val="22"/>
          <w:szCs w:val="22"/>
        </w:rPr>
      </w:pPr>
      <w:r w:rsidRPr="00614EC5">
        <w:rPr>
          <w:rFonts w:ascii="Verdana" w:hAnsi="Verdana" w:cs="Arial"/>
          <w:sz w:val="22"/>
          <w:szCs w:val="22"/>
        </w:rPr>
        <w:t>________________________</w:t>
      </w:r>
    </w:p>
    <w:p w:rsidR="00B52ADF" w:rsidRPr="00614EC5" w:rsidRDefault="00B52ADF" w:rsidP="00B52ADF">
      <w:pPr>
        <w:rPr>
          <w:rFonts w:ascii="Verdana" w:hAnsi="Verdana" w:cs="Arial"/>
          <w:sz w:val="22"/>
          <w:szCs w:val="22"/>
        </w:rPr>
      </w:pPr>
      <w:r w:rsidRPr="00614EC5">
        <w:rPr>
          <w:rFonts w:ascii="Verdana" w:hAnsi="Verdana" w:cs="Arial"/>
          <w:sz w:val="22"/>
          <w:szCs w:val="22"/>
        </w:rPr>
        <w:t>Assinatura do pós-graduando</w:t>
      </w:r>
    </w:p>
    <w:p w:rsidR="00B52ADF" w:rsidRDefault="00B52ADF"/>
    <w:sectPr w:rsidR="00B52ADF" w:rsidSect="00B52ADF">
      <w:footerReference w:type="default" r:id="rId8"/>
      <w:pgSz w:w="11906" w:h="16838"/>
      <w:pgMar w:top="1021" w:right="1247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4E7" w:rsidRDefault="000C24E7" w:rsidP="00B52ADF">
      <w:r>
        <w:separator/>
      </w:r>
    </w:p>
  </w:endnote>
  <w:endnote w:type="continuationSeparator" w:id="0">
    <w:p w:rsidR="000C24E7" w:rsidRDefault="000C24E7" w:rsidP="00B52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ADF" w:rsidRPr="00B52ADF" w:rsidRDefault="00B52ADF" w:rsidP="00B52ADF">
    <w:pPr>
      <w:jc w:val="center"/>
      <w:rPr>
        <w:rFonts w:ascii="Segoe UI" w:hAnsi="Segoe UI" w:cs="Segoe UI"/>
        <w:color w:val="777777"/>
        <w:spacing w:val="-4"/>
        <w:sz w:val="16"/>
        <w:szCs w:val="16"/>
      </w:rPr>
    </w:pPr>
    <w:r w:rsidRPr="00B52ADF">
      <w:rPr>
        <w:rFonts w:ascii="Segoe UI" w:hAnsi="Segoe UI" w:cs="Segoe UI"/>
        <w:color w:val="777777"/>
        <w:spacing w:val="-4"/>
        <w:sz w:val="16"/>
        <w:szCs w:val="16"/>
      </w:rPr>
      <w:t>Av. Pádua Dias, 11 • Caixa Postal 9 • 13418-</w:t>
    </w:r>
    <w:proofErr w:type="gramStart"/>
    <w:r w:rsidRPr="00B52ADF">
      <w:rPr>
        <w:rFonts w:ascii="Segoe UI" w:hAnsi="Segoe UI" w:cs="Segoe UI"/>
        <w:color w:val="777777"/>
        <w:spacing w:val="-4"/>
        <w:sz w:val="16"/>
        <w:szCs w:val="16"/>
      </w:rPr>
      <w:t>900  Piracicaba</w:t>
    </w:r>
    <w:proofErr w:type="gramEnd"/>
    <w:r w:rsidRPr="00B52ADF">
      <w:rPr>
        <w:rFonts w:ascii="Segoe UI" w:hAnsi="Segoe UI" w:cs="Segoe UI"/>
        <w:color w:val="777777"/>
        <w:spacing w:val="-4"/>
        <w:sz w:val="16"/>
        <w:szCs w:val="16"/>
      </w:rPr>
      <w:t>, SP • pg.esalq@usp.br • www.esalq.usp.br/p</w:t>
    </w:r>
    <w:r w:rsidRPr="00B52ADF">
      <w:rPr>
        <w:rFonts w:ascii="Segoe UI" w:hAnsi="Segoe UI" w:cs="Segoe UI"/>
        <w:color w:val="777777"/>
        <w:spacing w:val="-4"/>
        <w:sz w:val="16"/>
        <w:szCs w:val="16"/>
      </w:rPr>
      <w:t>g • Tel. 19/3429-4156/3429-4282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4E7" w:rsidRDefault="000C24E7" w:rsidP="00B52ADF">
      <w:r>
        <w:separator/>
      </w:r>
    </w:p>
  </w:footnote>
  <w:footnote w:type="continuationSeparator" w:id="0">
    <w:p w:rsidR="000C24E7" w:rsidRDefault="000C24E7" w:rsidP="00B52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UYXlZ/R8TwFFc8s/9yJfRdbeLFlqIVWTcxjmJkhWSk6bSWNBNV/P6DOxXqjUDfckRYcXgx5r8mskvl6Ci1te+w==" w:salt="xXlnKjR51uaXePiHaR0Cm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ADF"/>
    <w:rsid w:val="000C24E7"/>
    <w:rsid w:val="00461F01"/>
    <w:rsid w:val="005432F7"/>
    <w:rsid w:val="009A3C8F"/>
    <w:rsid w:val="00B52ADF"/>
    <w:rsid w:val="00EB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649A71"/>
  <w15:chartTrackingRefBased/>
  <w15:docId w15:val="{ECE93279-D463-4EC5-9CA8-29E1C46B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B52ADF"/>
    <w:rPr>
      <w:color w:val="0000FF"/>
      <w:u w:val="single"/>
    </w:rPr>
  </w:style>
  <w:style w:type="paragraph" w:styleId="Cabealho">
    <w:name w:val="header"/>
    <w:basedOn w:val="Normal"/>
    <w:link w:val="CabealhoChar"/>
    <w:rsid w:val="00B52A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52A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52A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2AD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g.esalq@usp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0884F-429D-4DCC-B4CE-289CA40A1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</dc:creator>
  <cp:keywords/>
  <dc:description/>
  <cp:lastModifiedBy>Lia</cp:lastModifiedBy>
  <cp:revision>2</cp:revision>
  <dcterms:created xsi:type="dcterms:W3CDTF">2022-05-10T14:09:00Z</dcterms:created>
  <dcterms:modified xsi:type="dcterms:W3CDTF">2022-05-10T14:16:00Z</dcterms:modified>
</cp:coreProperties>
</file>